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B6F55" w14:textId="77777777" w:rsidR="00895400" w:rsidRPr="00647885" w:rsidRDefault="00895400" w:rsidP="00647885">
      <w:pPr>
        <w:spacing w:after="120" w:line="240" w:lineRule="auto"/>
        <w:rPr>
          <w:rFonts w:cstheme="minorHAnsi"/>
        </w:rPr>
      </w:pPr>
    </w:p>
    <w:p w14:paraId="37DAF854" w14:textId="77777777" w:rsidR="009A1746" w:rsidRPr="00647885" w:rsidRDefault="009A1746" w:rsidP="00647885">
      <w:pPr>
        <w:spacing w:after="120" w:line="240" w:lineRule="auto"/>
        <w:rPr>
          <w:rFonts w:cstheme="minorHAnsi"/>
        </w:rPr>
      </w:pPr>
    </w:p>
    <w:p w14:paraId="6675904C" w14:textId="77777777" w:rsidR="009A1746" w:rsidRPr="00647885" w:rsidRDefault="009A1746" w:rsidP="00647885">
      <w:pPr>
        <w:spacing w:after="120" w:line="240" w:lineRule="auto"/>
        <w:rPr>
          <w:rFonts w:cstheme="minorHAnsi"/>
        </w:rPr>
      </w:pPr>
    </w:p>
    <w:p w14:paraId="472D8F06" w14:textId="73A1A971" w:rsidR="00895400" w:rsidRPr="00647885" w:rsidRDefault="007B6199" w:rsidP="00647885">
      <w:pPr>
        <w:spacing w:after="120" w:line="240" w:lineRule="auto"/>
        <w:jc w:val="right"/>
        <w:rPr>
          <w:rFonts w:cstheme="minorHAnsi"/>
          <w:b/>
        </w:rPr>
      </w:pPr>
      <w:r>
        <w:rPr>
          <w:rFonts w:cstheme="minorHAnsi"/>
          <w:b/>
        </w:rPr>
        <w:t xml:space="preserve">Designated </w:t>
      </w:r>
      <w:r w:rsidR="00FD55E6">
        <w:rPr>
          <w:rFonts w:cstheme="minorHAnsi"/>
          <w:b/>
        </w:rPr>
        <w:t xml:space="preserve">teacher policy (Looked </w:t>
      </w:r>
      <w:proofErr w:type="gramStart"/>
      <w:r w:rsidR="00FD55E6">
        <w:rPr>
          <w:rFonts w:cstheme="minorHAnsi"/>
          <w:b/>
        </w:rPr>
        <w:t>After</w:t>
      </w:r>
      <w:proofErr w:type="gramEnd"/>
      <w:r w:rsidR="00FD55E6">
        <w:rPr>
          <w:rFonts w:cstheme="minorHAnsi"/>
          <w:b/>
        </w:rPr>
        <w:t xml:space="preserve"> Children and Previously Looked After Children)</w:t>
      </w:r>
    </w:p>
    <w:p w14:paraId="39D4A3BC" w14:textId="1017C104" w:rsidR="00895400" w:rsidRPr="00647885" w:rsidRDefault="008248BC" w:rsidP="00647885">
      <w:pPr>
        <w:spacing w:after="120" w:line="240" w:lineRule="auto"/>
        <w:jc w:val="right"/>
        <w:rPr>
          <w:rFonts w:cstheme="minorHAnsi"/>
          <w:b/>
        </w:rPr>
      </w:pPr>
      <w:r>
        <w:rPr>
          <w:rFonts w:cstheme="minorHAnsi"/>
          <w:b/>
        </w:rPr>
        <w:t>October</w:t>
      </w:r>
      <w:r w:rsidR="00FD0ADA" w:rsidRPr="00647885">
        <w:rPr>
          <w:rFonts w:cstheme="minorHAnsi"/>
          <w:b/>
        </w:rPr>
        <w:t xml:space="preserve"> 2021</w:t>
      </w:r>
    </w:p>
    <w:p w14:paraId="2D9A32DF" w14:textId="77777777" w:rsidR="009A1746" w:rsidRPr="00647885" w:rsidRDefault="009A1746" w:rsidP="00647885">
      <w:pPr>
        <w:spacing w:after="120" w:line="240" w:lineRule="auto"/>
        <w:jc w:val="right"/>
        <w:rPr>
          <w:rFonts w:cstheme="minorHAnsi"/>
          <w:b/>
        </w:rPr>
      </w:pPr>
    </w:p>
    <w:tbl>
      <w:tblPr>
        <w:tblStyle w:val="TableGrid"/>
        <w:tblW w:w="0" w:type="auto"/>
        <w:tblLook w:val="04A0" w:firstRow="1" w:lastRow="0" w:firstColumn="1" w:lastColumn="0" w:noHBand="0" w:noVBand="1"/>
      </w:tblPr>
      <w:tblGrid>
        <w:gridCol w:w="2254"/>
        <w:gridCol w:w="2254"/>
        <w:gridCol w:w="2150"/>
        <w:gridCol w:w="2358"/>
      </w:tblGrid>
      <w:tr w:rsidR="00647885" w:rsidRPr="00647885" w14:paraId="3AAD658A" w14:textId="77777777" w:rsidTr="0049518C">
        <w:tc>
          <w:tcPr>
            <w:tcW w:w="2254" w:type="dxa"/>
            <w:shd w:val="clear" w:color="auto" w:fill="E7E6E6" w:themeFill="background2"/>
          </w:tcPr>
          <w:p w14:paraId="0F9E6B1C" w14:textId="77777777" w:rsidR="009A1746" w:rsidRPr="00647885" w:rsidRDefault="009A1746" w:rsidP="00647885">
            <w:pPr>
              <w:spacing w:after="120"/>
              <w:rPr>
                <w:rFonts w:cstheme="minorHAnsi"/>
                <w:b/>
              </w:rPr>
            </w:pPr>
            <w:r w:rsidRPr="00647885">
              <w:rPr>
                <w:rFonts w:cstheme="minorHAnsi"/>
                <w:b/>
              </w:rPr>
              <w:t>Published date:</w:t>
            </w:r>
          </w:p>
          <w:p w14:paraId="4B7FB955" w14:textId="28E0FB02" w:rsidR="009A1746" w:rsidRPr="00647885" w:rsidRDefault="008248BC" w:rsidP="00647885">
            <w:pPr>
              <w:spacing w:after="120"/>
              <w:rPr>
                <w:rFonts w:cstheme="minorHAnsi"/>
                <w:b/>
              </w:rPr>
            </w:pPr>
            <w:r>
              <w:rPr>
                <w:rFonts w:cstheme="minorHAnsi"/>
                <w:b/>
              </w:rPr>
              <w:t>October</w:t>
            </w:r>
            <w:r w:rsidR="006F7D79" w:rsidRPr="00647885">
              <w:rPr>
                <w:rFonts w:cstheme="minorHAnsi"/>
                <w:b/>
              </w:rPr>
              <w:t xml:space="preserve"> 2021</w:t>
            </w:r>
          </w:p>
        </w:tc>
        <w:tc>
          <w:tcPr>
            <w:tcW w:w="2254" w:type="dxa"/>
            <w:shd w:val="clear" w:color="auto" w:fill="E7E6E6" w:themeFill="background2"/>
          </w:tcPr>
          <w:p w14:paraId="7DF5D980" w14:textId="0FBB5DF5" w:rsidR="009A1746" w:rsidRPr="00647885" w:rsidRDefault="009A1746" w:rsidP="00647885">
            <w:pPr>
              <w:spacing w:after="120"/>
              <w:rPr>
                <w:rFonts w:cstheme="minorHAnsi"/>
                <w:b/>
              </w:rPr>
            </w:pPr>
            <w:r w:rsidRPr="00647885">
              <w:rPr>
                <w:rFonts w:cstheme="minorHAnsi"/>
                <w:b/>
              </w:rPr>
              <w:t>Next review d</w:t>
            </w:r>
            <w:r w:rsidR="00C47978" w:rsidRPr="00647885">
              <w:rPr>
                <w:rFonts w:cstheme="minorHAnsi"/>
                <w:b/>
              </w:rPr>
              <w:t>eadline</w:t>
            </w:r>
            <w:r w:rsidRPr="00647885">
              <w:rPr>
                <w:rFonts w:cstheme="minorHAnsi"/>
                <w:b/>
              </w:rPr>
              <w:t>:</w:t>
            </w:r>
          </w:p>
          <w:p w14:paraId="5BA60BB8" w14:textId="7216EF66" w:rsidR="009A1746" w:rsidRPr="00647885" w:rsidRDefault="008248BC" w:rsidP="00647885">
            <w:pPr>
              <w:spacing w:after="120"/>
              <w:rPr>
                <w:rFonts w:cstheme="minorHAnsi"/>
                <w:b/>
              </w:rPr>
            </w:pPr>
            <w:r>
              <w:rPr>
                <w:rFonts w:cstheme="minorHAnsi"/>
                <w:b/>
              </w:rPr>
              <w:t>September 2022</w:t>
            </w:r>
          </w:p>
        </w:tc>
        <w:tc>
          <w:tcPr>
            <w:tcW w:w="2150" w:type="dxa"/>
            <w:shd w:val="clear" w:color="auto" w:fill="E7E6E6" w:themeFill="background2"/>
          </w:tcPr>
          <w:p w14:paraId="0C1C7461" w14:textId="06BCF919" w:rsidR="009A1746" w:rsidRPr="00647885" w:rsidRDefault="009A1746" w:rsidP="00647885">
            <w:pPr>
              <w:spacing w:after="120"/>
              <w:rPr>
                <w:rFonts w:cstheme="minorHAnsi"/>
                <w:b/>
              </w:rPr>
            </w:pPr>
            <w:r w:rsidRPr="00647885">
              <w:rPr>
                <w:rFonts w:cstheme="minorHAnsi"/>
                <w:b/>
              </w:rPr>
              <w:t>Statutory</w:t>
            </w:r>
          </w:p>
        </w:tc>
        <w:tc>
          <w:tcPr>
            <w:tcW w:w="2358" w:type="dxa"/>
            <w:shd w:val="clear" w:color="auto" w:fill="E7E6E6" w:themeFill="background2"/>
          </w:tcPr>
          <w:p w14:paraId="3AA95B3F" w14:textId="0E982DF1" w:rsidR="009A1746" w:rsidRPr="00647885" w:rsidRDefault="00C47978" w:rsidP="00647885">
            <w:pPr>
              <w:spacing w:after="120"/>
              <w:rPr>
                <w:rFonts w:cstheme="minorHAnsi"/>
                <w:b/>
              </w:rPr>
            </w:pPr>
            <w:r w:rsidRPr="00647885">
              <w:rPr>
                <w:rFonts w:cstheme="minorHAnsi"/>
                <w:b/>
              </w:rPr>
              <w:t xml:space="preserve">Executive </w:t>
            </w:r>
            <w:r w:rsidR="009A1746" w:rsidRPr="00647885">
              <w:rPr>
                <w:rFonts w:cstheme="minorHAnsi"/>
                <w:b/>
              </w:rPr>
              <w:t>Lead at ATT</w:t>
            </w:r>
            <w:r w:rsidR="0049518C" w:rsidRPr="00647885">
              <w:rPr>
                <w:rFonts w:cstheme="minorHAnsi"/>
                <w:b/>
              </w:rPr>
              <w:t>:</w:t>
            </w:r>
          </w:p>
          <w:p w14:paraId="0E1E4799" w14:textId="0F56F924" w:rsidR="009A1746" w:rsidRPr="00647885" w:rsidRDefault="008248BC" w:rsidP="00647885">
            <w:pPr>
              <w:spacing w:after="120"/>
              <w:rPr>
                <w:rFonts w:cstheme="minorHAnsi"/>
                <w:b/>
              </w:rPr>
            </w:pPr>
            <w:r>
              <w:rPr>
                <w:rFonts w:cstheme="minorHAnsi"/>
                <w:b/>
              </w:rPr>
              <w:t>Derek Trimmer, Acting National Education Director</w:t>
            </w:r>
          </w:p>
        </w:tc>
      </w:tr>
    </w:tbl>
    <w:p w14:paraId="291D3860" w14:textId="77777777" w:rsidR="009A1746" w:rsidRPr="00647885" w:rsidRDefault="009A1746" w:rsidP="00647885">
      <w:pPr>
        <w:spacing w:after="120" w:line="240" w:lineRule="auto"/>
        <w:rPr>
          <w:rFonts w:cstheme="minorHAnsi"/>
          <w:b/>
        </w:rPr>
      </w:pPr>
    </w:p>
    <w:tbl>
      <w:tblPr>
        <w:tblStyle w:val="TableGrid"/>
        <w:tblW w:w="0" w:type="auto"/>
        <w:tblLook w:val="04A0" w:firstRow="1" w:lastRow="0" w:firstColumn="1" w:lastColumn="0" w:noHBand="0" w:noVBand="1"/>
      </w:tblPr>
      <w:tblGrid>
        <w:gridCol w:w="4508"/>
        <w:gridCol w:w="4508"/>
      </w:tblGrid>
      <w:tr w:rsidR="00647885" w:rsidRPr="00647885" w14:paraId="7F1A5ED6" w14:textId="77777777" w:rsidTr="009A1746">
        <w:tc>
          <w:tcPr>
            <w:tcW w:w="4508" w:type="dxa"/>
            <w:shd w:val="clear" w:color="auto" w:fill="F2F2F2" w:themeFill="background1" w:themeFillShade="F2"/>
          </w:tcPr>
          <w:p w14:paraId="61087B29" w14:textId="77777777" w:rsidR="009A1746" w:rsidRPr="00647885" w:rsidRDefault="009A1746" w:rsidP="00647885">
            <w:pPr>
              <w:spacing w:after="120"/>
              <w:rPr>
                <w:rFonts w:cstheme="minorHAnsi"/>
                <w:b/>
              </w:rPr>
            </w:pPr>
            <w:r w:rsidRPr="00647885">
              <w:rPr>
                <w:rFonts w:cstheme="minorHAnsi"/>
                <w:b/>
              </w:rPr>
              <w:t>Associated documents:</w:t>
            </w:r>
          </w:p>
        </w:tc>
        <w:tc>
          <w:tcPr>
            <w:tcW w:w="4508" w:type="dxa"/>
            <w:shd w:val="clear" w:color="auto" w:fill="F2F2F2" w:themeFill="background1" w:themeFillShade="F2"/>
          </w:tcPr>
          <w:p w14:paraId="1D69CE41" w14:textId="77777777" w:rsidR="009A1746" w:rsidRPr="00647885" w:rsidRDefault="009A1746" w:rsidP="00647885">
            <w:pPr>
              <w:spacing w:after="120"/>
              <w:rPr>
                <w:rFonts w:cstheme="minorHAnsi"/>
                <w:b/>
              </w:rPr>
            </w:pPr>
          </w:p>
        </w:tc>
      </w:tr>
      <w:tr w:rsidR="00647885" w:rsidRPr="00647885" w14:paraId="216C71D3" w14:textId="77777777" w:rsidTr="009A1746">
        <w:tc>
          <w:tcPr>
            <w:tcW w:w="4508" w:type="dxa"/>
          </w:tcPr>
          <w:p w14:paraId="3133B357" w14:textId="0B6D6705" w:rsidR="009A1746" w:rsidRPr="00826D89" w:rsidRDefault="008248BC" w:rsidP="00826D89">
            <w:pPr>
              <w:pStyle w:val="ListParagraph"/>
              <w:numPr>
                <w:ilvl w:val="0"/>
                <w:numId w:val="40"/>
              </w:numPr>
              <w:spacing w:after="120"/>
              <w:rPr>
                <w:rFonts w:cstheme="minorHAnsi"/>
                <w:b/>
              </w:rPr>
            </w:pPr>
            <w:r w:rsidRPr="00E1748F">
              <w:rPr>
                <w:rFonts w:eastAsia="Arial" w:cs="Arial"/>
                <w:szCs w:val="20"/>
              </w:rPr>
              <w:t>Department fo</w:t>
            </w:r>
            <w:r>
              <w:rPr>
                <w:rFonts w:eastAsia="Arial" w:cs="Arial"/>
                <w:szCs w:val="20"/>
              </w:rPr>
              <w:t xml:space="preserve">r Education’s </w:t>
            </w:r>
            <w:hyperlink r:id="rId10" w:history="1">
              <w:r>
                <w:rPr>
                  <w:rStyle w:val="Hyperlink"/>
                  <w:rFonts w:eastAsia="Arial" w:cs="Arial"/>
                  <w:szCs w:val="20"/>
                </w:rPr>
                <w:t>statutory guidance on the d</w:t>
              </w:r>
              <w:r w:rsidRPr="009E4EDC">
                <w:rPr>
                  <w:rStyle w:val="Hyperlink"/>
                  <w:rFonts w:eastAsia="Arial" w:cs="Arial"/>
                  <w:szCs w:val="20"/>
                </w:rPr>
                <w:t>esignated teacher for looked-after and previously looked-after children</w:t>
              </w:r>
            </w:hyperlink>
          </w:p>
        </w:tc>
        <w:tc>
          <w:tcPr>
            <w:tcW w:w="4508" w:type="dxa"/>
          </w:tcPr>
          <w:p w14:paraId="2773D2D8" w14:textId="16A0A370" w:rsidR="009A1746" w:rsidRPr="003709B4" w:rsidRDefault="009A1746" w:rsidP="00647885">
            <w:pPr>
              <w:spacing w:after="120"/>
              <w:rPr>
                <w:rFonts w:cstheme="minorHAnsi"/>
                <w:bCs/>
              </w:rPr>
            </w:pPr>
          </w:p>
        </w:tc>
      </w:tr>
      <w:tr w:rsidR="00647885" w:rsidRPr="00647885" w14:paraId="08A1928A" w14:textId="77777777" w:rsidTr="009A1746">
        <w:tc>
          <w:tcPr>
            <w:tcW w:w="4508" w:type="dxa"/>
            <w:shd w:val="clear" w:color="auto" w:fill="F2F2F2" w:themeFill="background1" w:themeFillShade="F2"/>
          </w:tcPr>
          <w:p w14:paraId="58577ED2" w14:textId="77777777" w:rsidR="009A1746" w:rsidRPr="00647885" w:rsidRDefault="009A1746" w:rsidP="00647885">
            <w:pPr>
              <w:spacing w:after="120"/>
              <w:rPr>
                <w:rFonts w:cstheme="minorHAnsi"/>
                <w:b/>
              </w:rPr>
            </w:pPr>
            <w:r w:rsidRPr="00647885">
              <w:rPr>
                <w:rFonts w:cstheme="minorHAnsi"/>
                <w:b/>
              </w:rPr>
              <w:t>Links to:</w:t>
            </w:r>
          </w:p>
        </w:tc>
        <w:tc>
          <w:tcPr>
            <w:tcW w:w="4508" w:type="dxa"/>
            <w:shd w:val="clear" w:color="auto" w:fill="F2F2F2" w:themeFill="background1" w:themeFillShade="F2"/>
          </w:tcPr>
          <w:p w14:paraId="2FA92FF5" w14:textId="77777777" w:rsidR="009A1746" w:rsidRPr="00647885" w:rsidRDefault="009A1746" w:rsidP="00647885">
            <w:pPr>
              <w:spacing w:after="120"/>
              <w:rPr>
                <w:rFonts w:cstheme="minorHAnsi"/>
                <w:b/>
              </w:rPr>
            </w:pPr>
          </w:p>
        </w:tc>
      </w:tr>
      <w:tr w:rsidR="009A1746" w:rsidRPr="00647885" w14:paraId="603B73B6" w14:textId="77777777" w:rsidTr="009A1746">
        <w:tc>
          <w:tcPr>
            <w:tcW w:w="4508" w:type="dxa"/>
          </w:tcPr>
          <w:p w14:paraId="6B0B4882" w14:textId="7C135AD0" w:rsidR="006F5191" w:rsidRPr="00647885" w:rsidRDefault="006F5191" w:rsidP="00647885">
            <w:pPr>
              <w:pStyle w:val="ListParagraph"/>
              <w:numPr>
                <w:ilvl w:val="0"/>
                <w:numId w:val="2"/>
              </w:numPr>
              <w:spacing w:after="120"/>
              <w:contextualSpacing w:val="0"/>
              <w:rPr>
                <w:rFonts w:cstheme="minorHAnsi"/>
                <w:b/>
              </w:rPr>
            </w:pPr>
            <w:r w:rsidRPr="00647885">
              <w:rPr>
                <w:rFonts w:cstheme="minorHAnsi"/>
                <w:b/>
              </w:rPr>
              <w:t>Safeguarding policy</w:t>
            </w:r>
          </w:p>
          <w:p w14:paraId="0D8FD347" w14:textId="60B44F28" w:rsidR="006F5191" w:rsidRPr="00647885" w:rsidRDefault="006F5191" w:rsidP="00647885">
            <w:pPr>
              <w:pStyle w:val="ListParagraph"/>
              <w:numPr>
                <w:ilvl w:val="0"/>
                <w:numId w:val="2"/>
              </w:numPr>
              <w:spacing w:after="120"/>
              <w:contextualSpacing w:val="0"/>
              <w:rPr>
                <w:rFonts w:cstheme="minorHAnsi"/>
                <w:b/>
              </w:rPr>
            </w:pPr>
            <w:r w:rsidRPr="00647885">
              <w:rPr>
                <w:rFonts w:cstheme="minorHAnsi"/>
                <w:b/>
              </w:rPr>
              <w:t>Behaviour policy</w:t>
            </w:r>
          </w:p>
          <w:p w14:paraId="0D92E20C" w14:textId="77777777" w:rsidR="00CB1502" w:rsidRDefault="006F5191" w:rsidP="00C633A9">
            <w:pPr>
              <w:pStyle w:val="ListParagraph"/>
              <w:numPr>
                <w:ilvl w:val="0"/>
                <w:numId w:val="2"/>
              </w:numPr>
              <w:spacing w:after="120"/>
              <w:contextualSpacing w:val="0"/>
              <w:rPr>
                <w:rFonts w:cstheme="minorHAnsi"/>
                <w:b/>
              </w:rPr>
            </w:pPr>
            <w:r w:rsidRPr="00647885">
              <w:rPr>
                <w:rFonts w:cstheme="minorHAnsi"/>
                <w:b/>
              </w:rPr>
              <w:t>Admissions policy</w:t>
            </w:r>
          </w:p>
          <w:p w14:paraId="083A24AA" w14:textId="42786820" w:rsidR="008248BC" w:rsidRPr="00647885" w:rsidRDefault="008248BC" w:rsidP="00C633A9">
            <w:pPr>
              <w:pStyle w:val="ListParagraph"/>
              <w:numPr>
                <w:ilvl w:val="0"/>
                <w:numId w:val="2"/>
              </w:numPr>
              <w:spacing w:after="120"/>
              <w:contextualSpacing w:val="0"/>
              <w:rPr>
                <w:rFonts w:cstheme="minorHAnsi"/>
                <w:b/>
              </w:rPr>
            </w:pPr>
            <w:r>
              <w:rPr>
                <w:rFonts w:cstheme="minorHAnsi"/>
                <w:b/>
              </w:rPr>
              <w:t>SEND policy</w:t>
            </w:r>
          </w:p>
        </w:tc>
        <w:tc>
          <w:tcPr>
            <w:tcW w:w="4508" w:type="dxa"/>
          </w:tcPr>
          <w:p w14:paraId="399D3D0A" w14:textId="77777777" w:rsidR="009A1746" w:rsidRPr="00647885" w:rsidRDefault="009A1746" w:rsidP="00647885">
            <w:pPr>
              <w:spacing w:after="120"/>
              <w:rPr>
                <w:rFonts w:cstheme="minorHAnsi"/>
                <w:b/>
              </w:rPr>
            </w:pPr>
          </w:p>
        </w:tc>
      </w:tr>
    </w:tbl>
    <w:p w14:paraId="62010573" w14:textId="77777777" w:rsidR="00B97109" w:rsidRPr="00647885" w:rsidRDefault="00B97109" w:rsidP="00647885">
      <w:pPr>
        <w:spacing w:after="120" w:line="240" w:lineRule="auto"/>
        <w:rPr>
          <w:rFonts w:cstheme="minorHAnsi"/>
          <w:b/>
        </w:rPr>
      </w:pPr>
    </w:p>
    <w:p w14:paraId="3DFC68B4" w14:textId="423423B1" w:rsidR="00EB61B0" w:rsidRPr="00647885" w:rsidRDefault="00B97109" w:rsidP="00647885">
      <w:pPr>
        <w:spacing w:after="120" w:line="240" w:lineRule="auto"/>
        <w:rPr>
          <w:rFonts w:cstheme="minorHAnsi"/>
          <w:b/>
        </w:rPr>
      </w:pPr>
      <w:r w:rsidRPr="00647885">
        <w:rPr>
          <w:rFonts w:cstheme="minorHAnsi"/>
          <w:b/>
        </w:rPr>
        <w:t xml:space="preserve">Approved by the Trust Board, </w:t>
      </w:r>
      <w:r w:rsidR="008248BC">
        <w:rPr>
          <w:rFonts w:cstheme="minorHAnsi"/>
          <w:b/>
        </w:rPr>
        <w:t>13 October</w:t>
      </w:r>
      <w:r w:rsidR="004369DC" w:rsidRPr="006A1EC9">
        <w:rPr>
          <w:rFonts w:cstheme="minorHAnsi"/>
          <w:b/>
        </w:rPr>
        <w:t xml:space="preserve"> 2021</w:t>
      </w:r>
    </w:p>
    <w:p w14:paraId="5DAC39E3" w14:textId="6577BF8D" w:rsidR="00AA2DDC" w:rsidRPr="00647885" w:rsidRDefault="00AA2DDC" w:rsidP="00647885">
      <w:pPr>
        <w:spacing w:after="120" w:line="240" w:lineRule="auto"/>
        <w:rPr>
          <w:rFonts w:cstheme="minorHAnsi"/>
          <w:b/>
        </w:rPr>
      </w:pPr>
      <w:r w:rsidRPr="00647885">
        <w:rPr>
          <w:rFonts w:cstheme="minorHAnsi"/>
          <w:b/>
        </w:rPr>
        <w:br w:type="page"/>
      </w:r>
    </w:p>
    <w:p w14:paraId="71261952" w14:textId="50136998" w:rsidR="00425D3F" w:rsidRPr="00647885" w:rsidRDefault="00425D3F" w:rsidP="00647885">
      <w:pPr>
        <w:pStyle w:val="ListParagraph"/>
        <w:spacing w:after="120" w:line="240" w:lineRule="auto"/>
        <w:ind w:left="0"/>
        <w:contextualSpacing w:val="0"/>
        <w:rPr>
          <w:rFonts w:cstheme="minorHAnsi"/>
          <w:b/>
          <w:bCs/>
        </w:rPr>
      </w:pPr>
      <w:r w:rsidRPr="00647885">
        <w:rPr>
          <w:rFonts w:cstheme="minorHAnsi"/>
          <w:b/>
          <w:bCs/>
        </w:rPr>
        <w:lastRenderedPageBreak/>
        <w:t>Our Vision</w:t>
      </w:r>
    </w:p>
    <w:p w14:paraId="4FE24743" w14:textId="77777777" w:rsidR="00425D3F" w:rsidRPr="00647885" w:rsidRDefault="00425D3F" w:rsidP="000949C8">
      <w:pPr>
        <w:spacing w:after="0" w:line="240" w:lineRule="auto"/>
        <w:rPr>
          <w:rFonts w:cstheme="minorHAnsi"/>
          <w:b/>
          <w:bCs/>
        </w:rPr>
      </w:pPr>
      <w:r w:rsidRPr="00647885">
        <w:rPr>
          <w:rFonts w:cstheme="minorHAnsi"/>
          <w:b/>
          <w:bCs/>
        </w:rPr>
        <w:t>We have one core purpose:</w:t>
      </w:r>
    </w:p>
    <w:p w14:paraId="36D4B865" w14:textId="77777777" w:rsidR="00425D3F" w:rsidRPr="00647885" w:rsidRDefault="00425D3F" w:rsidP="00647885">
      <w:pPr>
        <w:spacing w:after="120" w:line="240" w:lineRule="auto"/>
        <w:rPr>
          <w:rFonts w:cstheme="minorHAnsi"/>
        </w:rPr>
      </w:pPr>
      <w:r w:rsidRPr="00647885">
        <w:rPr>
          <w:rFonts w:cstheme="minorHAnsi"/>
        </w:rPr>
        <w:t>To have the biggest positive impact in the varied communities we serve through ensuring top drawer education for our learners. #</w:t>
      </w:r>
      <w:proofErr w:type="spellStart"/>
      <w:r w:rsidRPr="00647885">
        <w:rPr>
          <w:rFonts w:cstheme="minorHAnsi"/>
        </w:rPr>
        <w:t>TransformingLives</w:t>
      </w:r>
      <w:proofErr w:type="spellEnd"/>
    </w:p>
    <w:p w14:paraId="7D4DEE8A" w14:textId="77777777" w:rsidR="00425D3F" w:rsidRPr="00647885" w:rsidRDefault="00425D3F" w:rsidP="00647885">
      <w:pPr>
        <w:spacing w:after="120" w:line="240" w:lineRule="auto"/>
        <w:rPr>
          <w:rFonts w:cstheme="minorHAnsi"/>
          <w:b/>
          <w:bCs/>
        </w:rPr>
      </w:pPr>
      <w:r w:rsidRPr="00647885">
        <w:rPr>
          <w:rFonts w:cstheme="minorHAnsi"/>
          <w:b/>
          <w:bCs/>
        </w:rPr>
        <w:t>How do we ensure this across our trust?</w:t>
      </w:r>
    </w:p>
    <w:p w14:paraId="31C52071" w14:textId="77777777" w:rsidR="00425D3F" w:rsidRPr="00647885" w:rsidRDefault="00425D3F" w:rsidP="00647885">
      <w:pPr>
        <w:spacing w:after="120" w:line="240" w:lineRule="auto"/>
        <w:rPr>
          <w:rFonts w:cstheme="minorHAnsi"/>
          <w:u w:val="single"/>
        </w:rPr>
      </w:pPr>
      <w:r w:rsidRPr="00647885">
        <w:rPr>
          <w:rFonts w:cstheme="minorHAnsi"/>
          <w:u w:val="single"/>
        </w:rPr>
        <w:t>In all we do we are:</w:t>
      </w:r>
    </w:p>
    <w:p w14:paraId="727A4FB6" w14:textId="77777777" w:rsidR="00425D3F" w:rsidRPr="00647885" w:rsidRDefault="00425D3F" w:rsidP="00647885">
      <w:pPr>
        <w:numPr>
          <w:ilvl w:val="0"/>
          <w:numId w:val="24"/>
        </w:numPr>
        <w:spacing w:after="120" w:line="240" w:lineRule="auto"/>
        <w:rPr>
          <w:rFonts w:cstheme="minorHAnsi"/>
        </w:rPr>
      </w:pPr>
      <w:r w:rsidRPr="00647885">
        <w:rPr>
          <w:rFonts w:cstheme="minorHAnsi"/>
        </w:rPr>
        <w:t>Ethical to the core, ensuring that education is always front and centre</w:t>
      </w:r>
    </w:p>
    <w:p w14:paraId="5950EFF4" w14:textId="77777777" w:rsidR="00425D3F" w:rsidRPr="00647885" w:rsidRDefault="00425D3F" w:rsidP="00647885">
      <w:pPr>
        <w:numPr>
          <w:ilvl w:val="0"/>
          <w:numId w:val="24"/>
        </w:numPr>
        <w:spacing w:after="120" w:line="240" w:lineRule="auto"/>
        <w:rPr>
          <w:rFonts w:cstheme="minorHAnsi"/>
        </w:rPr>
      </w:pPr>
      <w:r w:rsidRPr="00647885">
        <w:rPr>
          <w:rFonts w:cstheme="minorHAnsi"/>
        </w:rPr>
        <w:t>Futures focused system leaders – never simply followers</w:t>
      </w:r>
    </w:p>
    <w:p w14:paraId="111240C8" w14:textId="77777777" w:rsidR="00425D3F" w:rsidRPr="00647885" w:rsidRDefault="00425D3F" w:rsidP="00647885">
      <w:pPr>
        <w:numPr>
          <w:ilvl w:val="0"/>
          <w:numId w:val="24"/>
        </w:numPr>
        <w:spacing w:after="120" w:line="240" w:lineRule="auto"/>
        <w:rPr>
          <w:rFonts w:cstheme="minorHAnsi"/>
        </w:rPr>
      </w:pPr>
      <w:r w:rsidRPr="00647885">
        <w:rPr>
          <w:rFonts w:cstheme="minorHAnsi"/>
        </w:rPr>
        <w:t>Collaborative in every endeavour</w:t>
      </w:r>
    </w:p>
    <w:p w14:paraId="044BE3AB" w14:textId="77777777" w:rsidR="00425D3F" w:rsidRPr="00647885" w:rsidRDefault="00425D3F" w:rsidP="00647885">
      <w:pPr>
        <w:numPr>
          <w:ilvl w:val="0"/>
          <w:numId w:val="24"/>
        </w:numPr>
        <w:spacing w:after="120" w:line="240" w:lineRule="auto"/>
        <w:rPr>
          <w:rFonts w:cstheme="minorHAnsi"/>
        </w:rPr>
      </w:pPr>
      <w:r w:rsidRPr="00647885">
        <w:rPr>
          <w:rFonts w:cstheme="minorHAnsi"/>
        </w:rPr>
        <w:t>Resolutely learner centred.</w:t>
      </w:r>
    </w:p>
    <w:p w14:paraId="6D0F4FEC" w14:textId="77777777" w:rsidR="00425D3F" w:rsidRPr="00647885" w:rsidRDefault="00425D3F" w:rsidP="00647885">
      <w:pPr>
        <w:spacing w:after="120" w:line="240" w:lineRule="auto"/>
        <w:rPr>
          <w:rFonts w:cstheme="minorHAnsi"/>
          <w:b/>
          <w:bCs/>
        </w:rPr>
      </w:pPr>
      <w:r w:rsidRPr="00647885">
        <w:rPr>
          <w:rFonts w:cstheme="minorHAnsi"/>
          <w:b/>
          <w:bCs/>
        </w:rPr>
        <w:t>What does this look like across our trust?</w:t>
      </w:r>
    </w:p>
    <w:p w14:paraId="7F7A0159" w14:textId="77777777" w:rsidR="00425D3F" w:rsidRPr="00647885" w:rsidRDefault="00425D3F" w:rsidP="00647885">
      <w:pPr>
        <w:spacing w:after="120" w:line="240" w:lineRule="auto"/>
        <w:rPr>
          <w:rFonts w:cstheme="minorHAnsi"/>
          <w:u w:val="single"/>
        </w:rPr>
      </w:pPr>
      <w:r w:rsidRPr="00647885">
        <w:rPr>
          <w:rFonts w:cstheme="minorHAnsi"/>
          <w:u w:val="single"/>
        </w:rPr>
        <w:t>Education</w:t>
      </w:r>
    </w:p>
    <w:p w14:paraId="0692B3D6" w14:textId="77777777" w:rsidR="00425D3F" w:rsidRPr="00647885" w:rsidRDefault="00425D3F" w:rsidP="00647885">
      <w:pPr>
        <w:spacing w:after="120" w:line="240" w:lineRule="auto"/>
        <w:rPr>
          <w:rFonts w:cstheme="minorHAnsi"/>
        </w:rPr>
      </w:pPr>
      <w:r w:rsidRPr="00647885">
        <w:rPr>
          <w:rFonts w:cstheme="minorHAnsi"/>
        </w:rPr>
        <w:t>We are:</w:t>
      </w:r>
    </w:p>
    <w:p w14:paraId="4509E000" w14:textId="77777777" w:rsidR="00425D3F" w:rsidRPr="00647885" w:rsidRDefault="00425D3F" w:rsidP="00647885">
      <w:pPr>
        <w:numPr>
          <w:ilvl w:val="0"/>
          <w:numId w:val="21"/>
        </w:numPr>
        <w:spacing w:after="120" w:line="240" w:lineRule="auto"/>
        <w:rPr>
          <w:rFonts w:cstheme="minorHAnsi"/>
        </w:rPr>
      </w:pPr>
      <w:r w:rsidRPr="00647885">
        <w:rPr>
          <w:rFonts w:cstheme="minorHAnsi"/>
        </w:rPr>
        <w:t>Ruthlessly ambitious for all who learn and work with us</w:t>
      </w:r>
    </w:p>
    <w:p w14:paraId="26E32FE0" w14:textId="77777777" w:rsidR="00425D3F" w:rsidRPr="00647885" w:rsidRDefault="00425D3F" w:rsidP="00647885">
      <w:pPr>
        <w:numPr>
          <w:ilvl w:val="0"/>
          <w:numId w:val="21"/>
        </w:numPr>
        <w:spacing w:after="120" w:line="240" w:lineRule="auto"/>
        <w:rPr>
          <w:rFonts w:cstheme="minorHAnsi"/>
        </w:rPr>
      </w:pPr>
      <w:r w:rsidRPr="00647885">
        <w:rPr>
          <w:rFonts w:cstheme="minorHAnsi"/>
        </w:rPr>
        <w:t>Unwaveringly inclusive – determined on eradicating barriers to educational success</w:t>
      </w:r>
    </w:p>
    <w:p w14:paraId="74B06FFA" w14:textId="77777777" w:rsidR="00425D3F" w:rsidRPr="00647885" w:rsidRDefault="00425D3F" w:rsidP="00647885">
      <w:pPr>
        <w:numPr>
          <w:ilvl w:val="0"/>
          <w:numId w:val="21"/>
        </w:numPr>
        <w:spacing w:after="120" w:line="240" w:lineRule="auto"/>
        <w:rPr>
          <w:rFonts w:cstheme="minorHAnsi"/>
        </w:rPr>
      </w:pPr>
      <w:r w:rsidRPr="00647885">
        <w:rPr>
          <w:rFonts w:cstheme="minorHAnsi"/>
        </w:rPr>
        <w:t>Committed to excellent teaching</w:t>
      </w:r>
    </w:p>
    <w:p w14:paraId="2FC4AE3A" w14:textId="77777777" w:rsidR="00425D3F" w:rsidRPr="00647885" w:rsidRDefault="00425D3F" w:rsidP="00647885">
      <w:pPr>
        <w:numPr>
          <w:ilvl w:val="0"/>
          <w:numId w:val="21"/>
        </w:numPr>
        <w:spacing w:after="120" w:line="240" w:lineRule="auto"/>
        <w:rPr>
          <w:rFonts w:cstheme="minorHAnsi"/>
        </w:rPr>
      </w:pPr>
      <w:r w:rsidRPr="00647885">
        <w:rPr>
          <w:rFonts w:cstheme="minorHAnsi"/>
        </w:rPr>
        <w:t>Determined upon academic excellence for all in our communities</w:t>
      </w:r>
    </w:p>
    <w:p w14:paraId="275CA9D5" w14:textId="77777777" w:rsidR="00425D3F" w:rsidRPr="00647885" w:rsidRDefault="00425D3F" w:rsidP="00647885">
      <w:pPr>
        <w:numPr>
          <w:ilvl w:val="0"/>
          <w:numId w:val="21"/>
        </w:numPr>
        <w:spacing w:after="120" w:line="240" w:lineRule="auto"/>
        <w:rPr>
          <w:rFonts w:cstheme="minorHAnsi"/>
        </w:rPr>
      </w:pPr>
      <w:r w:rsidRPr="00647885">
        <w:rPr>
          <w:rFonts w:cstheme="minorHAnsi"/>
        </w:rPr>
        <w:t>Compassionate, ethical and caring advocates for all in our communities</w:t>
      </w:r>
    </w:p>
    <w:p w14:paraId="28EC2427" w14:textId="77777777" w:rsidR="00425D3F" w:rsidRPr="00647885" w:rsidRDefault="00425D3F" w:rsidP="00647885">
      <w:pPr>
        <w:numPr>
          <w:ilvl w:val="0"/>
          <w:numId w:val="21"/>
        </w:numPr>
        <w:spacing w:after="120" w:line="240" w:lineRule="auto"/>
        <w:rPr>
          <w:rFonts w:cstheme="minorHAnsi"/>
        </w:rPr>
      </w:pPr>
      <w:r w:rsidRPr="00647885">
        <w:rPr>
          <w:rFonts w:cstheme="minorHAnsi"/>
        </w:rPr>
        <w:t xml:space="preserve">Outwardly facing and globally conscious </w:t>
      </w:r>
    </w:p>
    <w:p w14:paraId="05ED89B4" w14:textId="77777777" w:rsidR="00425D3F" w:rsidRPr="00647885" w:rsidRDefault="00425D3F" w:rsidP="00647885">
      <w:pPr>
        <w:spacing w:after="120" w:line="240" w:lineRule="auto"/>
        <w:rPr>
          <w:rFonts w:cstheme="minorHAnsi"/>
          <w:u w:val="single"/>
        </w:rPr>
      </w:pPr>
      <w:r w:rsidRPr="00647885">
        <w:rPr>
          <w:rFonts w:cstheme="minorHAnsi"/>
          <w:u w:val="single"/>
        </w:rPr>
        <w:t>Operations</w:t>
      </w:r>
    </w:p>
    <w:p w14:paraId="04C86E46" w14:textId="77777777" w:rsidR="00425D3F" w:rsidRPr="00647885" w:rsidRDefault="00425D3F" w:rsidP="00647885">
      <w:pPr>
        <w:spacing w:after="120" w:line="240" w:lineRule="auto"/>
        <w:rPr>
          <w:rFonts w:cstheme="minorHAnsi"/>
        </w:rPr>
      </w:pPr>
      <w:r w:rsidRPr="00647885">
        <w:rPr>
          <w:rFonts w:cstheme="minorHAnsi"/>
        </w:rPr>
        <w:t>We are:</w:t>
      </w:r>
    </w:p>
    <w:p w14:paraId="183B2988" w14:textId="77777777" w:rsidR="00425D3F" w:rsidRPr="00647885" w:rsidRDefault="00425D3F" w:rsidP="00647885">
      <w:pPr>
        <w:numPr>
          <w:ilvl w:val="0"/>
          <w:numId w:val="22"/>
        </w:numPr>
        <w:spacing w:after="120" w:line="240" w:lineRule="auto"/>
        <w:rPr>
          <w:rFonts w:cstheme="minorHAnsi"/>
        </w:rPr>
      </w:pPr>
      <w:r w:rsidRPr="00647885">
        <w:rPr>
          <w:rFonts w:cstheme="minorHAnsi"/>
        </w:rPr>
        <w:t>Committed to the very best people development and empowerment</w:t>
      </w:r>
    </w:p>
    <w:p w14:paraId="30B4FF6E" w14:textId="77777777" w:rsidR="00425D3F" w:rsidRPr="00647885" w:rsidRDefault="00425D3F" w:rsidP="00647885">
      <w:pPr>
        <w:numPr>
          <w:ilvl w:val="0"/>
          <w:numId w:val="22"/>
        </w:numPr>
        <w:spacing w:after="120" w:line="240" w:lineRule="auto"/>
        <w:rPr>
          <w:rFonts w:cstheme="minorHAnsi"/>
        </w:rPr>
      </w:pPr>
      <w:r w:rsidRPr="00647885">
        <w:rPr>
          <w:rFonts w:cstheme="minorHAnsi"/>
        </w:rPr>
        <w:t>Determined to shout loudly and share proudly our successes</w:t>
      </w:r>
    </w:p>
    <w:p w14:paraId="2AB7DB34" w14:textId="77777777" w:rsidR="00425D3F" w:rsidRPr="00647885" w:rsidRDefault="00425D3F" w:rsidP="00647885">
      <w:pPr>
        <w:numPr>
          <w:ilvl w:val="0"/>
          <w:numId w:val="22"/>
        </w:numPr>
        <w:spacing w:after="120" w:line="240" w:lineRule="auto"/>
        <w:rPr>
          <w:rFonts w:cstheme="minorHAnsi"/>
        </w:rPr>
      </w:pPr>
      <w:r w:rsidRPr="00647885">
        <w:rPr>
          <w:rFonts w:cstheme="minorHAnsi"/>
        </w:rPr>
        <w:t>The best professional and technical experts (supporting education) in the sector</w:t>
      </w:r>
    </w:p>
    <w:p w14:paraId="6A61353A" w14:textId="77777777" w:rsidR="00425D3F" w:rsidRPr="00647885" w:rsidRDefault="00425D3F" w:rsidP="00647885">
      <w:pPr>
        <w:numPr>
          <w:ilvl w:val="0"/>
          <w:numId w:val="22"/>
        </w:numPr>
        <w:spacing w:after="120" w:line="240" w:lineRule="auto"/>
        <w:rPr>
          <w:rFonts w:cstheme="minorHAnsi"/>
        </w:rPr>
      </w:pPr>
      <w:r w:rsidRPr="00647885">
        <w:rPr>
          <w:rFonts w:cstheme="minorHAnsi"/>
        </w:rPr>
        <w:t>Committed to the very best understanding and management of risk</w:t>
      </w:r>
    </w:p>
    <w:p w14:paraId="7C5C7F82" w14:textId="77777777" w:rsidR="00425D3F" w:rsidRPr="00647885" w:rsidRDefault="00425D3F" w:rsidP="00647885">
      <w:pPr>
        <w:spacing w:after="120" w:line="240" w:lineRule="auto"/>
        <w:rPr>
          <w:rFonts w:cstheme="minorHAnsi"/>
          <w:u w:val="single"/>
        </w:rPr>
      </w:pPr>
      <w:r w:rsidRPr="00647885">
        <w:rPr>
          <w:rFonts w:cstheme="minorHAnsi"/>
          <w:u w:val="single"/>
        </w:rPr>
        <w:t>Financial</w:t>
      </w:r>
    </w:p>
    <w:p w14:paraId="03949A50" w14:textId="77777777" w:rsidR="00425D3F" w:rsidRPr="00647885" w:rsidRDefault="00425D3F" w:rsidP="00647885">
      <w:pPr>
        <w:spacing w:after="120" w:line="240" w:lineRule="auto"/>
        <w:rPr>
          <w:rFonts w:cstheme="minorHAnsi"/>
        </w:rPr>
      </w:pPr>
      <w:r w:rsidRPr="00647885">
        <w:rPr>
          <w:rFonts w:cstheme="minorHAnsi"/>
        </w:rPr>
        <w:t>We are:</w:t>
      </w:r>
    </w:p>
    <w:p w14:paraId="76F09ABE" w14:textId="77777777" w:rsidR="00425D3F" w:rsidRPr="00647885" w:rsidRDefault="00425D3F" w:rsidP="00647885">
      <w:pPr>
        <w:numPr>
          <w:ilvl w:val="0"/>
          <w:numId w:val="23"/>
        </w:numPr>
        <w:spacing w:after="120" w:line="240" w:lineRule="auto"/>
        <w:rPr>
          <w:rFonts w:cstheme="minorHAnsi"/>
        </w:rPr>
      </w:pPr>
      <w:r w:rsidRPr="00647885">
        <w:rPr>
          <w:rFonts w:cstheme="minorHAnsi"/>
        </w:rPr>
        <w:t>Providing the best possible public service for the best possible value</w:t>
      </w:r>
    </w:p>
    <w:p w14:paraId="076D6742" w14:textId="77777777" w:rsidR="00425D3F" w:rsidRPr="00647885" w:rsidRDefault="00425D3F" w:rsidP="00647885">
      <w:pPr>
        <w:numPr>
          <w:ilvl w:val="0"/>
          <w:numId w:val="23"/>
        </w:numPr>
        <w:spacing w:after="120" w:line="240" w:lineRule="auto"/>
        <w:rPr>
          <w:rFonts w:cstheme="minorHAnsi"/>
        </w:rPr>
      </w:pPr>
      <w:r w:rsidRPr="00647885">
        <w:rPr>
          <w:rFonts w:cstheme="minorHAnsi"/>
        </w:rPr>
        <w:t>Determined to supplement our public income with shrewd income generation</w:t>
      </w:r>
    </w:p>
    <w:p w14:paraId="0B1F08C0" w14:textId="77777777" w:rsidR="00425D3F" w:rsidRPr="00647885" w:rsidRDefault="00425D3F" w:rsidP="00647885">
      <w:pPr>
        <w:numPr>
          <w:ilvl w:val="0"/>
          <w:numId w:val="23"/>
        </w:numPr>
        <w:spacing w:after="120" w:line="240" w:lineRule="auto"/>
        <w:rPr>
          <w:rFonts w:cstheme="minorHAnsi"/>
        </w:rPr>
      </w:pPr>
      <w:r w:rsidRPr="00647885">
        <w:rPr>
          <w:rFonts w:cstheme="minorHAnsi"/>
        </w:rPr>
        <w:t>Building financially sustainable models of educational improvement in our communities</w:t>
      </w:r>
    </w:p>
    <w:p w14:paraId="409F62F3" w14:textId="77777777" w:rsidR="00425D3F" w:rsidRPr="00647885" w:rsidRDefault="00425D3F" w:rsidP="00647885">
      <w:pPr>
        <w:numPr>
          <w:ilvl w:val="0"/>
          <w:numId w:val="23"/>
        </w:numPr>
        <w:spacing w:after="120" w:line="240" w:lineRule="auto"/>
        <w:rPr>
          <w:rFonts w:cstheme="minorHAnsi"/>
        </w:rPr>
      </w:pPr>
      <w:r w:rsidRPr="00647885">
        <w:rPr>
          <w:rFonts w:cstheme="minorHAnsi"/>
        </w:rPr>
        <w:t>Demonstrably efficient in all we do</w:t>
      </w:r>
    </w:p>
    <w:p w14:paraId="43E8A666" w14:textId="77777777" w:rsidR="00425D3F" w:rsidRPr="00647885" w:rsidRDefault="00425D3F" w:rsidP="00647885">
      <w:pPr>
        <w:pStyle w:val="NumberLevel1"/>
        <w:numPr>
          <w:ilvl w:val="0"/>
          <w:numId w:val="0"/>
        </w:numPr>
        <w:spacing w:after="120"/>
        <w:ind w:left="720" w:hanging="720"/>
        <w:rPr>
          <w:rFonts w:asciiTheme="minorHAnsi" w:hAnsiTheme="minorHAnsi" w:cstheme="minorHAnsi"/>
          <w:b/>
        </w:rPr>
      </w:pPr>
      <w:r w:rsidRPr="00647885">
        <w:rPr>
          <w:rFonts w:asciiTheme="minorHAnsi" w:hAnsiTheme="minorHAnsi" w:cstheme="minorHAnsi"/>
          <w:b/>
        </w:rPr>
        <w:t>Our values</w:t>
      </w:r>
    </w:p>
    <w:p w14:paraId="4F445E89" w14:textId="77777777" w:rsidR="00425D3F" w:rsidRPr="00647885" w:rsidRDefault="00425D3F" w:rsidP="00647885">
      <w:pPr>
        <w:pStyle w:val="NumberLevel1"/>
        <w:numPr>
          <w:ilvl w:val="0"/>
          <w:numId w:val="1"/>
        </w:numPr>
        <w:spacing w:after="0"/>
        <w:ind w:left="714" w:hanging="357"/>
        <w:rPr>
          <w:rFonts w:asciiTheme="minorHAnsi" w:hAnsiTheme="minorHAnsi" w:cstheme="minorHAnsi"/>
        </w:rPr>
      </w:pPr>
      <w:r w:rsidRPr="00647885">
        <w:rPr>
          <w:rFonts w:asciiTheme="minorHAnsi" w:hAnsiTheme="minorHAnsi" w:cstheme="minorHAnsi"/>
        </w:rPr>
        <w:t>We will work inclusively within our communities, embracing the varied localities we serve while sharing our common vision and values.</w:t>
      </w:r>
    </w:p>
    <w:p w14:paraId="0CEB928D" w14:textId="77777777" w:rsidR="00425D3F" w:rsidRPr="00647885" w:rsidRDefault="00425D3F" w:rsidP="00647885">
      <w:pPr>
        <w:pStyle w:val="NumberLevel1"/>
        <w:numPr>
          <w:ilvl w:val="0"/>
          <w:numId w:val="1"/>
        </w:numPr>
        <w:spacing w:after="0"/>
        <w:ind w:left="714" w:hanging="357"/>
        <w:rPr>
          <w:rFonts w:asciiTheme="minorHAnsi" w:hAnsiTheme="minorHAnsi" w:cstheme="minorHAnsi"/>
        </w:rPr>
      </w:pPr>
      <w:r w:rsidRPr="00647885">
        <w:rPr>
          <w:rFonts w:asciiTheme="minorHAnsi" w:hAnsiTheme="minorHAnsi" w:cstheme="minorHAnsi"/>
        </w:rPr>
        <w:t>We will develop the very best leaders of the future, working to improve education and transform lives.</w:t>
      </w:r>
    </w:p>
    <w:p w14:paraId="4461EA76" w14:textId="77777777" w:rsidR="00425D3F" w:rsidRPr="00647885" w:rsidRDefault="00425D3F" w:rsidP="00647885">
      <w:pPr>
        <w:pStyle w:val="NumberLevel1"/>
        <w:numPr>
          <w:ilvl w:val="0"/>
          <w:numId w:val="1"/>
        </w:numPr>
        <w:spacing w:after="120"/>
        <w:rPr>
          <w:rFonts w:asciiTheme="minorHAnsi" w:hAnsiTheme="minorHAnsi" w:cstheme="minorHAnsi"/>
        </w:rPr>
      </w:pPr>
      <w:r w:rsidRPr="00647885">
        <w:rPr>
          <w:rFonts w:asciiTheme="minorHAnsi" w:hAnsiTheme="minorHAnsi" w:cstheme="minorHAnsi"/>
        </w:rPr>
        <w:t>We will adhere unwaveringly to the ‘Nolan Principles’ of Public Service, which is made clear in our commitment to Ethical Leadership.</w:t>
      </w:r>
    </w:p>
    <w:p w14:paraId="0C548411" w14:textId="4559250F" w:rsidR="00FD55E6" w:rsidRPr="00916EFD" w:rsidRDefault="00425D3F" w:rsidP="00FD55E6">
      <w:pPr>
        <w:rPr>
          <w:rFonts w:cstheme="minorHAnsi"/>
        </w:rPr>
      </w:pPr>
      <w:r w:rsidRPr="00647885">
        <w:rPr>
          <w:rFonts w:cstheme="minorHAnsi"/>
        </w:rPr>
        <w:br w:type="page"/>
      </w:r>
      <w:r w:rsidR="00FD55E6" w:rsidRPr="00916EFD">
        <w:rPr>
          <w:rFonts w:cstheme="minorHAnsi"/>
          <w:b/>
        </w:rPr>
        <w:lastRenderedPageBreak/>
        <w:t>Contents</w:t>
      </w:r>
    </w:p>
    <w:p w14:paraId="215B2D49" w14:textId="77ECCFAD" w:rsidR="00FD55E6" w:rsidRPr="00916EFD" w:rsidRDefault="00FD55E6" w:rsidP="00FD55E6">
      <w:pPr>
        <w:pStyle w:val="TOC1"/>
        <w:tabs>
          <w:tab w:val="right" w:leader="dot" w:pos="9736"/>
        </w:tabs>
        <w:rPr>
          <w:rFonts w:asciiTheme="minorHAnsi" w:eastAsia="Times New Roman" w:hAnsiTheme="minorHAnsi" w:cstheme="minorHAnsi"/>
          <w:noProof/>
          <w:sz w:val="22"/>
          <w:szCs w:val="22"/>
          <w:lang w:val="en-GB" w:eastAsia="en-GB"/>
        </w:rPr>
      </w:pPr>
      <w:r w:rsidRPr="00916EFD">
        <w:rPr>
          <w:rFonts w:asciiTheme="minorHAnsi" w:hAnsiTheme="minorHAnsi" w:cstheme="minorHAnsi"/>
          <w:bCs/>
          <w:noProof/>
          <w:sz w:val="22"/>
          <w:szCs w:val="22"/>
        </w:rPr>
        <w:fldChar w:fldCharType="begin"/>
      </w:r>
      <w:r w:rsidRPr="00916EFD">
        <w:rPr>
          <w:rFonts w:asciiTheme="minorHAnsi" w:hAnsiTheme="minorHAnsi" w:cstheme="minorHAnsi"/>
          <w:bCs/>
          <w:noProof/>
          <w:sz w:val="22"/>
          <w:szCs w:val="22"/>
        </w:rPr>
        <w:instrText xml:space="preserve"> TOC \o "1-3" \h \z \u </w:instrText>
      </w:r>
      <w:r w:rsidRPr="00916EFD">
        <w:rPr>
          <w:rFonts w:asciiTheme="minorHAnsi" w:hAnsiTheme="minorHAnsi" w:cstheme="minorHAnsi"/>
          <w:bCs/>
          <w:noProof/>
          <w:sz w:val="22"/>
          <w:szCs w:val="22"/>
        </w:rPr>
        <w:fldChar w:fldCharType="separate"/>
      </w:r>
      <w:hyperlink w:anchor="_Toc25251509" w:history="1">
        <w:r w:rsidRPr="00916EFD">
          <w:rPr>
            <w:rStyle w:val="Hyperlink"/>
            <w:rFonts w:asciiTheme="minorHAnsi" w:hAnsiTheme="minorHAnsi" w:cstheme="minorHAnsi"/>
            <w:noProof/>
            <w:sz w:val="22"/>
            <w:szCs w:val="22"/>
          </w:rPr>
          <w:t>1. Aims</w:t>
        </w:r>
        <w:r w:rsidRPr="00916EFD">
          <w:rPr>
            <w:rFonts w:asciiTheme="minorHAnsi" w:hAnsiTheme="minorHAnsi" w:cstheme="minorHAnsi"/>
            <w:noProof/>
            <w:webHidden/>
            <w:sz w:val="22"/>
            <w:szCs w:val="22"/>
          </w:rPr>
          <w:tab/>
        </w:r>
        <w:r w:rsidR="0017779F">
          <w:rPr>
            <w:rFonts w:asciiTheme="minorHAnsi" w:hAnsiTheme="minorHAnsi" w:cstheme="minorHAnsi"/>
            <w:noProof/>
            <w:webHidden/>
            <w:sz w:val="22"/>
            <w:szCs w:val="22"/>
          </w:rPr>
          <w:t>4</w:t>
        </w:r>
      </w:hyperlink>
    </w:p>
    <w:p w14:paraId="41E50A55" w14:textId="2B9BA1A5" w:rsidR="00FD55E6" w:rsidRPr="00916EFD" w:rsidRDefault="00731218" w:rsidP="00FD55E6">
      <w:pPr>
        <w:pStyle w:val="TOC1"/>
        <w:tabs>
          <w:tab w:val="right" w:leader="dot" w:pos="9736"/>
        </w:tabs>
        <w:rPr>
          <w:rFonts w:asciiTheme="minorHAnsi" w:eastAsia="Times New Roman" w:hAnsiTheme="minorHAnsi" w:cstheme="minorHAnsi"/>
          <w:noProof/>
          <w:sz w:val="22"/>
          <w:szCs w:val="22"/>
          <w:lang w:val="en-GB" w:eastAsia="en-GB"/>
        </w:rPr>
      </w:pPr>
      <w:hyperlink w:anchor="_Toc25251510" w:history="1">
        <w:r w:rsidR="00FD55E6" w:rsidRPr="00916EFD">
          <w:rPr>
            <w:rStyle w:val="Hyperlink"/>
            <w:rFonts w:asciiTheme="minorHAnsi" w:hAnsiTheme="minorHAnsi" w:cstheme="minorHAnsi"/>
            <w:noProof/>
            <w:sz w:val="22"/>
            <w:szCs w:val="22"/>
          </w:rPr>
          <w:t>2. Legislation and statutory guidance</w:t>
        </w:r>
        <w:r w:rsidR="00FD55E6" w:rsidRPr="00916EFD">
          <w:rPr>
            <w:rFonts w:asciiTheme="minorHAnsi" w:hAnsiTheme="minorHAnsi" w:cstheme="minorHAnsi"/>
            <w:noProof/>
            <w:webHidden/>
            <w:sz w:val="22"/>
            <w:szCs w:val="22"/>
          </w:rPr>
          <w:tab/>
        </w:r>
        <w:r w:rsidR="0017779F">
          <w:rPr>
            <w:rFonts w:asciiTheme="minorHAnsi" w:hAnsiTheme="minorHAnsi" w:cstheme="minorHAnsi"/>
            <w:noProof/>
            <w:webHidden/>
            <w:sz w:val="22"/>
            <w:szCs w:val="22"/>
          </w:rPr>
          <w:t>4</w:t>
        </w:r>
      </w:hyperlink>
    </w:p>
    <w:p w14:paraId="0ACA3D4B" w14:textId="4AF15A03" w:rsidR="00FD55E6" w:rsidRPr="00916EFD" w:rsidRDefault="00731218" w:rsidP="00FD55E6">
      <w:pPr>
        <w:pStyle w:val="TOC1"/>
        <w:tabs>
          <w:tab w:val="right" w:leader="dot" w:pos="9736"/>
        </w:tabs>
        <w:rPr>
          <w:rFonts w:asciiTheme="minorHAnsi" w:eastAsia="Times New Roman" w:hAnsiTheme="minorHAnsi" w:cstheme="minorHAnsi"/>
          <w:noProof/>
          <w:sz w:val="22"/>
          <w:szCs w:val="22"/>
          <w:lang w:val="en-GB" w:eastAsia="en-GB"/>
        </w:rPr>
      </w:pPr>
      <w:hyperlink w:anchor="_Toc25251511" w:history="1">
        <w:r w:rsidR="00FD55E6" w:rsidRPr="00916EFD">
          <w:rPr>
            <w:rStyle w:val="Hyperlink"/>
            <w:rFonts w:asciiTheme="minorHAnsi" w:hAnsiTheme="minorHAnsi" w:cstheme="minorHAnsi"/>
            <w:noProof/>
            <w:sz w:val="22"/>
            <w:szCs w:val="22"/>
          </w:rPr>
          <w:t>3. Definitions</w:t>
        </w:r>
        <w:r w:rsidR="00FD55E6" w:rsidRPr="00916EFD">
          <w:rPr>
            <w:rFonts w:asciiTheme="minorHAnsi" w:hAnsiTheme="minorHAnsi" w:cstheme="minorHAnsi"/>
            <w:noProof/>
            <w:webHidden/>
            <w:sz w:val="22"/>
            <w:szCs w:val="22"/>
          </w:rPr>
          <w:tab/>
        </w:r>
        <w:r w:rsidR="0017779F">
          <w:rPr>
            <w:rFonts w:asciiTheme="minorHAnsi" w:hAnsiTheme="minorHAnsi" w:cstheme="minorHAnsi"/>
            <w:noProof/>
            <w:webHidden/>
            <w:sz w:val="22"/>
            <w:szCs w:val="22"/>
          </w:rPr>
          <w:t>4</w:t>
        </w:r>
      </w:hyperlink>
    </w:p>
    <w:p w14:paraId="0B9E14A1" w14:textId="17020DD5" w:rsidR="00FD55E6" w:rsidRPr="00916EFD" w:rsidRDefault="00731218" w:rsidP="00FD55E6">
      <w:pPr>
        <w:pStyle w:val="TOC1"/>
        <w:tabs>
          <w:tab w:val="right" w:leader="dot" w:pos="9736"/>
        </w:tabs>
        <w:rPr>
          <w:rFonts w:asciiTheme="minorHAnsi" w:eastAsia="Times New Roman" w:hAnsiTheme="minorHAnsi" w:cstheme="minorHAnsi"/>
          <w:noProof/>
          <w:sz w:val="22"/>
          <w:szCs w:val="22"/>
          <w:lang w:val="en-GB" w:eastAsia="en-GB"/>
        </w:rPr>
      </w:pPr>
      <w:hyperlink w:anchor="_Toc25251512" w:history="1">
        <w:r w:rsidR="00FD55E6" w:rsidRPr="00916EFD">
          <w:rPr>
            <w:rStyle w:val="Hyperlink"/>
            <w:rFonts w:asciiTheme="minorHAnsi" w:hAnsiTheme="minorHAnsi" w:cstheme="minorHAnsi"/>
            <w:noProof/>
            <w:sz w:val="22"/>
            <w:szCs w:val="22"/>
          </w:rPr>
          <w:t>4. Identity of our designated teacher</w:t>
        </w:r>
        <w:r w:rsidR="00FD55E6" w:rsidRPr="00916EFD">
          <w:rPr>
            <w:rFonts w:asciiTheme="minorHAnsi" w:hAnsiTheme="minorHAnsi" w:cstheme="minorHAnsi"/>
            <w:noProof/>
            <w:webHidden/>
            <w:sz w:val="22"/>
            <w:szCs w:val="22"/>
          </w:rPr>
          <w:tab/>
        </w:r>
        <w:r w:rsidR="0017779F">
          <w:rPr>
            <w:rFonts w:asciiTheme="minorHAnsi" w:hAnsiTheme="minorHAnsi" w:cstheme="minorHAnsi"/>
            <w:noProof/>
            <w:webHidden/>
            <w:sz w:val="22"/>
            <w:szCs w:val="22"/>
          </w:rPr>
          <w:t>5</w:t>
        </w:r>
      </w:hyperlink>
    </w:p>
    <w:p w14:paraId="4A8A28AC" w14:textId="61C15615" w:rsidR="00FD55E6" w:rsidRPr="00916EFD" w:rsidRDefault="00731218" w:rsidP="00FD55E6">
      <w:pPr>
        <w:pStyle w:val="TOC1"/>
        <w:tabs>
          <w:tab w:val="right" w:leader="dot" w:pos="9736"/>
        </w:tabs>
        <w:rPr>
          <w:rFonts w:asciiTheme="minorHAnsi" w:eastAsia="Times New Roman" w:hAnsiTheme="minorHAnsi" w:cstheme="minorHAnsi"/>
          <w:noProof/>
          <w:sz w:val="22"/>
          <w:szCs w:val="22"/>
          <w:lang w:val="en-GB" w:eastAsia="en-GB"/>
        </w:rPr>
      </w:pPr>
      <w:hyperlink w:anchor="_Toc25251513" w:history="1">
        <w:r w:rsidR="00FD55E6" w:rsidRPr="00916EFD">
          <w:rPr>
            <w:rStyle w:val="Hyperlink"/>
            <w:rFonts w:asciiTheme="minorHAnsi" w:hAnsiTheme="minorHAnsi" w:cstheme="minorHAnsi"/>
            <w:noProof/>
            <w:sz w:val="22"/>
            <w:szCs w:val="22"/>
          </w:rPr>
          <w:t>5. Role of the designated teacher</w:t>
        </w:r>
        <w:r w:rsidR="00FD55E6" w:rsidRPr="00916EFD">
          <w:rPr>
            <w:rFonts w:asciiTheme="minorHAnsi" w:hAnsiTheme="minorHAnsi" w:cstheme="minorHAnsi"/>
            <w:noProof/>
            <w:webHidden/>
            <w:sz w:val="22"/>
            <w:szCs w:val="22"/>
          </w:rPr>
          <w:tab/>
        </w:r>
        <w:r w:rsidR="0017779F">
          <w:rPr>
            <w:rFonts w:asciiTheme="minorHAnsi" w:hAnsiTheme="minorHAnsi" w:cstheme="minorHAnsi"/>
            <w:noProof/>
            <w:webHidden/>
            <w:sz w:val="22"/>
            <w:szCs w:val="22"/>
          </w:rPr>
          <w:t>5</w:t>
        </w:r>
      </w:hyperlink>
    </w:p>
    <w:p w14:paraId="66F2F9A1" w14:textId="77777777" w:rsidR="007A2EFA" w:rsidRDefault="00FD55E6" w:rsidP="007A2EFA">
      <w:pPr>
        <w:pStyle w:val="1bodycopy10pt"/>
        <w:rPr>
          <w:rFonts w:asciiTheme="minorHAnsi" w:hAnsiTheme="minorHAnsi" w:cstheme="minorHAnsi"/>
          <w:noProof/>
          <w:sz w:val="22"/>
          <w:szCs w:val="22"/>
        </w:rPr>
      </w:pPr>
      <w:r w:rsidRPr="00916EFD">
        <w:rPr>
          <w:rFonts w:asciiTheme="minorHAnsi" w:hAnsiTheme="minorHAnsi" w:cstheme="minorHAnsi"/>
          <w:noProof/>
          <w:sz w:val="22"/>
          <w:szCs w:val="22"/>
        </w:rPr>
        <w:fldChar w:fldCharType="end"/>
      </w:r>
      <w:bookmarkStart w:id="0" w:name="_Toc25251509"/>
    </w:p>
    <w:p w14:paraId="729AB70C" w14:textId="77777777" w:rsidR="007A2EFA" w:rsidRDefault="007A2EFA">
      <w:pPr>
        <w:rPr>
          <w:rFonts w:eastAsia="MS Mincho" w:cstheme="minorHAnsi"/>
          <w:noProof/>
          <w:lang w:val="en-US"/>
        </w:rPr>
      </w:pPr>
      <w:r>
        <w:rPr>
          <w:rFonts w:cstheme="minorHAnsi"/>
          <w:noProof/>
        </w:rPr>
        <w:br w:type="page"/>
      </w:r>
    </w:p>
    <w:p w14:paraId="5AC3D0CF" w14:textId="5CCA0ECE" w:rsidR="00FD55E6" w:rsidRPr="007A2EFA" w:rsidRDefault="00FD55E6" w:rsidP="00545600">
      <w:pPr>
        <w:pStyle w:val="1bodycopy10pt"/>
        <w:rPr>
          <w:rFonts w:asciiTheme="minorHAnsi" w:hAnsiTheme="minorHAnsi" w:cstheme="minorHAnsi"/>
          <w:b/>
          <w:bCs/>
          <w:sz w:val="22"/>
          <w:szCs w:val="22"/>
        </w:rPr>
      </w:pPr>
      <w:r w:rsidRPr="007A2EFA">
        <w:rPr>
          <w:rFonts w:asciiTheme="minorHAnsi" w:hAnsiTheme="minorHAnsi" w:cstheme="minorHAnsi"/>
          <w:b/>
          <w:bCs/>
          <w:sz w:val="22"/>
          <w:szCs w:val="22"/>
        </w:rPr>
        <w:lastRenderedPageBreak/>
        <w:t>1.</w:t>
      </w:r>
      <w:r w:rsidR="007A2EFA">
        <w:rPr>
          <w:rFonts w:asciiTheme="minorHAnsi" w:hAnsiTheme="minorHAnsi" w:cstheme="minorHAnsi"/>
          <w:b/>
          <w:bCs/>
          <w:sz w:val="22"/>
          <w:szCs w:val="22"/>
        </w:rPr>
        <w:tab/>
      </w:r>
      <w:r w:rsidRPr="007A2EFA">
        <w:rPr>
          <w:rFonts w:asciiTheme="minorHAnsi" w:hAnsiTheme="minorHAnsi" w:cstheme="minorHAnsi"/>
          <w:b/>
          <w:bCs/>
          <w:sz w:val="22"/>
          <w:szCs w:val="22"/>
        </w:rPr>
        <w:t>Aims</w:t>
      </w:r>
      <w:bookmarkEnd w:id="0"/>
    </w:p>
    <w:p w14:paraId="252E71E3" w14:textId="6A4EDA3C" w:rsidR="00FD55E6" w:rsidRPr="00916EFD" w:rsidRDefault="007A2EFA" w:rsidP="00545600">
      <w:pPr>
        <w:pStyle w:val="1bodycopy10pt"/>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00E1509D">
        <w:rPr>
          <w:rFonts w:asciiTheme="minorHAnsi" w:hAnsiTheme="minorHAnsi" w:cstheme="minorHAnsi"/>
          <w:sz w:val="22"/>
          <w:szCs w:val="22"/>
        </w:rPr>
        <w:t>This policy sets out that</w:t>
      </w:r>
    </w:p>
    <w:p w14:paraId="01D3DF65" w14:textId="7AF5DED5" w:rsidR="00FD55E6" w:rsidRPr="00916EFD" w:rsidRDefault="007A2EFA" w:rsidP="00545600">
      <w:pPr>
        <w:pStyle w:val="4Bulletedcopyblue"/>
        <w:numPr>
          <w:ilvl w:val="0"/>
          <w:numId w:val="45"/>
        </w:numPr>
        <w:rPr>
          <w:rFonts w:asciiTheme="minorHAnsi" w:hAnsiTheme="minorHAnsi" w:cstheme="minorHAnsi"/>
          <w:sz w:val="22"/>
          <w:szCs w:val="22"/>
        </w:rPr>
      </w:pPr>
      <w:r>
        <w:rPr>
          <w:rFonts w:asciiTheme="minorHAnsi" w:hAnsiTheme="minorHAnsi" w:cstheme="minorHAnsi"/>
          <w:sz w:val="22"/>
          <w:szCs w:val="22"/>
        </w:rPr>
        <w:t>a</w:t>
      </w:r>
      <w:r w:rsidR="00FD55E6" w:rsidRPr="00916EFD">
        <w:rPr>
          <w:rFonts w:asciiTheme="minorHAnsi" w:hAnsiTheme="minorHAnsi" w:cstheme="minorHAnsi"/>
          <w:sz w:val="22"/>
          <w:szCs w:val="22"/>
        </w:rPr>
        <w:t xml:space="preserve"> suitable member of staff is appointed as the designated teacher for looked-after and previously looked-after children</w:t>
      </w:r>
      <w:r w:rsidR="00E1509D">
        <w:rPr>
          <w:rFonts w:asciiTheme="minorHAnsi" w:hAnsiTheme="minorHAnsi" w:cstheme="minorHAnsi"/>
          <w:sz w:val="22"/>
          <w:szCs w:val="22"/>
        </w:rPr>
        <w:t xml:space="preserve"> in each of our academies</w:t>
      </w:r>
    </w:p>
    <w:p w14:paraId="382DD592" w14:textId="38515528" w:rsidR="00FD55E6" w:rsidRPr="00916EFD" w:rsidRDefault="007A2EFA" w:rsidP="00545600">
      <w:pPr>
        <w:pStyle w:val="4Bulletedcopyblue"/>
        <w:numPr>
          <w:ilvl w:val="0"/>
          <w:numId w:val="45"/>
        </w:numPr>
        <w:rPr>
          <w:rFonts w:asciiTheme="minorHAnsi" w:hAnsiTheme="minorHAnsi" w:cstheme="minorHAnsi"/>
          <w:sz w:val="22"/>
          <w:szCs w:val="22"/>
        </w:rPr>
      </w:pPr>
      <w:r>
        <w:rPr>
          <w:rFonts w:asciiTheme="minorHAnsi" w:hAnsiTheme="minorHAnsi" w:cstheme="minorHAnsi"/>
          <w:sz w:val="22"/>
          <w:szCs w:val="22"/>
        </w:rPr>
        <w:t>t</w:t>
      </w:r>
      <w:r w:rsidR="00FD55E6" w:rsidRPr="00916EFD">
        <w:rPr>
          <w:rFonts w:asciiTheme="minorHAnsi" w:hAnsiTheme="minorHAnsi" w:cstheme="minorHAnsi"/>
          <w:sz w:val="22"/>
          <w:szCs w:val="22"/>
        </w:rPr>
        <w:t>he designated teacher promotes the educational achievement of looked-after and previously looked-after children, and supports other staff members to do this too</w:t>
      </w:r>
    </w:p>
    <w:p w14:paraId="51671E81" w14:textId="62A4D9B6" w:rsidR="00FD55E6" w:rsidRPr="00916EFD" w:rsidRDefault="007A2EFA" w:rsidP="00545600">
      <w:pPr>
        <w:pStyle w:val="4Bulletedcopyblue"/>
        <w:numPr>
          <w:ilvl w:val="0"/>
          <w:numId w:val="45"/>
        </w:numPr>
        <w:rPr>
          <w:rFonts w:asciiTheme="minorHAnsi" w:hAnsiTheme="minorHAnsi" w:cstheme="minorHAnsi"/>
          <w:sz w:val="22"/>
          <w:szCs w:val="22"/>
        </w:rPr>
      </w:pPr>
      <w:proofErr w:type="gramStart"/>
      <w:r>
        <w:rPr>
          <w:rFonts w:asciiTheme="minorHAnsi" w:hAnsiTheme="minorHAnsi" w:cstheme="minorHAnsi"/>
          <w:sz w:val="22"/>
          <w:szCs w:val="22"/>
        </w:rPr>
        <w:t>s</w:t>
      </w:r>
      <w:r w:rsidR="00FD55E6" w:rsidRPr="00916EFD">
        <w:rPr>
          <w:rFonts w:asciiTheme="minorHAnsi" w:hAnsiTheme="minorHAnsi" w:cstheme="minorHAnsi"/>
          <w:sz w:val="22"/>
          <w:szCs w:val="22"/>
        </w:rPr>
        <w:t>taff</w:t>
      </w:r>
      <w:proofErr w:type="gramEnd"/>
      <w:r w:rsidR="00FD55E6" w:rsidRPr="00916EFD">
        <w:rPr>
          <w:rFonts w:asciiTheme="minorHAnsi" w:hAnsiTheme="minorHAnsi" w:cstheme="minorHAnsi"/>
          <w:sz w:val="22"/>
          <w:szCs w:val="22"/>
        </w:rPr>
        <w:t xml:space="preserve">, parents, </w:t>
      </w:r>
      <w:proofErr w:type="spellStart"/>
      <w:r w:rsidR="00FD55E6" w:rsidRPr="00916EFD">
        <w:rPr>
          <w:rFonts w:asciiTheme="minorHAnsi" w:hAnsiTheme="minorHAnsi" w:cstheme="minorHAnsi"/>
          <w:sz w:val="22"/>
          <w:szCs w:val="22"/>
        </w:rPr>
        <w:t>carers</w:t>
      </w:r>
      <w:proofErr w:type="spellEnd"/>
      <w:r w:rsidR="00FD55E6" w:rsidRPr="00916EFD">
        <w:rPr>
          <w:rFonts w:asciiTheme="minorHAnsi" w:hAnsiTheme="minorHAnsi" w:cstheme="minorHAnsi"/>
          <w:sz w:val="22"/>
          <w:szCs w:val="22"/>
        </w:rPr>
        <w:t xml:space="preserve"> and guardians are aware of the identity of the designated teacher, how to contact them and what they are responsible for</w:t>
      </w:r>
      <w:r>
        <w:rPr>
          <w:rFonts w:asciiTheme="minorHAnsi" w:hAnsiTheme="minorHAnsi" w:cstheme="minorHAnsi"/>
          <w:sz w:val="22"/>
          <w:szCs w:val="22"/>
        </w:rPr>
        <w:t>.</w:t>
      </w:r>
    </w:p>
    <w:p w14:paraId="28508002" w14:textId="2952424C" w:rsidR="00FD55E6" w:rsidRPr="00E1509D" w:rsidRDefault="00FD55E6" w:rsidP="00545600">
      <w:pPr>
        <w:pStyle w:val="Heading1"/>
        <w:spacing w:before="0" w:after="120" w:line="240" w:lineRule="auto"/>
        <w:rPr>
          <w:rFonts w:asciiTheme="minorHAnsi" w:hAnsiTheme="minorHAnsi" w:cstheme="minorHAnsi"/>
          <w:b/>
          <w:bCs/>
          <w:color w:val="auto"/>
          <w:sz w:val="22"/>
          <w:szCs w:val="22"/>
        </w:rPr>
      </w:pPr>
      <w:bookmarkStart w:id="1" w:name="_Toc25251510"/>
      <w:r w:rsidRPr="00E1509D">
        <w:rPr>
          <w:rFonts w:asciiTheme="minorHAnsi" w:hAnsiTheme="minorHAnsi" w:cstheme="minorHAnsi"/>
          <w:b/>
          <w:bCs/>
          <w:color w:val="auto"/>
          <w:sz w:val="22"/>
          <w:szCs w:val="22"/>
        </w:rPr>
        <w:t>2.</w:t>
      </w:r>
      <w:r w:rsidR="00E1509D">
        <w:rPr>
          <w:rFonts w:asciiTheme="minorHAnsi" w:hAnsiTheme="minorHAnsi" w:cstheme="minorHAnsi"/>
          <w:b/>
          <w:bCs/>
          <w:color w:val="auto"/>
          <w:sz w:val="22"/>
          <w:szCs w:val="22"/>
        </w:rPr>
        <w:tab/>
      </w:r>
      <w:r w:rsidRPr="00E1509D">
        <w:rPr>
          <w:rFonts w:asciiTheme="minorHAnsi" w:hAnsiTheme="minorHAnsi" w:cstheme="minorHAnsi"/>
          <w:b/>
          <w:bCs/>
          <w:color w:val="auto"/>
          <w:sz w:val="22"/>
          <w:szCs w:val="22"/>
        </w:rPr>
        <w:t>Legislation and statutory guidance</w:t>
      </w:r>
      <w:bookmarkEnd w:id="1"/>
    </w:p>
    <w:p w14:paraId="334B829A" w14:textId="254E499B" w:rsidR="00FD55E6" w:rsidRPr="00916EFD" w:rsidRDefault="00545600" w:rsidP="00545600">
      <w:pPr>
        <w:spacing w:after="120" w:line="240" w:lineRule="auto"/>
        <w:ind w:left="720" w:hanging="720"/>
        <w:rPr>
          <w:rFonts w:eastAsia="Arial" w:cstheme="minorHAnsi"/>
        </w:rPr>
      </w:pPr>
      <w:r>
        <w:rPr>
          <w:rFonts w:eastAsia="Arial" w:cstheme="minorHAnsi"/>
        </w:rPr>
        <w:t>2.1</w:t>
      </w:r>
      <w:r>
        <w:rPr>
          <w:rFonts w:eastAsia="Arial" w:cstheme="minorHAnsi"/>
        </w:rPr>
        <w:tab/>
      </w:r>
      <w:r w:rsidR="00FD55E6" w:rsidRPr="00916EFD">
        <w:rPr>
          <w:rFonts w:eastAsia="Arial" w:cstheme="minorHAnsi"/>
        </w:rPr>
        <w:t xml:space="preserve">This policy is based on the Department for Education’s </w:t>
      </w:r>
      <w:hyperlink r:id="rId11" w:history="1">
        <w:r w:rsidR="00FD55E6" w:rsidRPr="00916EFD">
          <w:rPr>
            <w:rStyle w:val="Hyperlink"/>
            <w:rFonts w:eastAsia="Arial" w:cstheme="minorHAnsi"/>
          </w:rPr>
          <w:t>statutory guidance on the designated teacher for looked-after and previously looked-after children</w:t>
        </w:r>
      </w:hyperlink>
      <w:r w:rsidR="00FD55E6" w:rsidRPr="00916EFD">
        <w:rPr>
          <w:rFonts w:eastAsia="Arial" w:cstheme="minorHAnsi"/>
        </w:rPr>
        <w:t>.</w:t>
      </w:r>
    </w:p>
    <w:p w14:paraId="362AB0D5" w14:textId="5F246067" w:rsidR="00FD55E6" w:rsidRPr="00916EFD" w:rsidRDefault="00545600" w:rsidP="00545600">
      <w:pPr>
        <w:spacing w:after="120" w:line="240" w:lineRule="auto"/>
        <w:rPr>
          <w:rFonts w:cstheme="minorHAnsi"/>
        </w:rPr>
      </w:pPr>
      <w:r>
        <w:rPr>
          <w:rFonts w:cstheme="minorHAnsi"/>
        </w:rPr>
        <w:t>2.2</w:t>
      </w:r>
      <w:r>
        <w:rPr>
          <w:rFonts w:cstheme="minorHAnsi"/>
        </w:rPr>
        <w:tab/>
      </w:r>
      <w:r w:rsidR="00FD55E6" w:rsidRPr="00916EFD">
        <w:rPr>
          <w:rFonts w:cstheme="minorHAnsi"/>
        </w:rPr>
        <w:t xml:space="preserve">It also takes into account </w:t>
      </w:r>
      <w:hyperlink r:id="rId12" w:history="1">
        <w:r w:rsidR="00FD55E6" w:rsidRPr="00916EFD">
          <w:rPr>
            <w:rStyle w:val="Hyperlink"/>
            <w:rFonts w:cstheme="minorHAnsi"/>
          </w:rPr>
          <w:t>section 2E</w:t>
        </w:r>
      </w:hyperlink>
      <w:r w:rsidR="00FD55E6" w:rsidRPr="00916EFD">
        <w:rPr>
          <w:rFonts w:cstheme="minorHAnsi"/>
        </w:rPr>
        <w:t xml:space="preserve"> of the Academies Act 2010.</w:t>
      </w:r>
    </w:p>
    <w:p w14:paraId="77452277" w14:textId="7309E0B0" w:rsidR="00FD55E6" w:rsidRPr="00916EFD" w:rsidRDefault="007B3A28" w:rsidP="00545600">
      <w:pPr>
        <w:spacing w:after="120" w:line="240" w:lineRule="auto"/>
        <w:rPr>
          <w:rFonts w:cstheme="minorHAnsi"/>
        </w:rPr>
      </w:pPr>
      <w:r>
        <w:rPr>
          <w:rFonts w:cstheme="minorHAnsi"/>
        </w:rPr>
        <w:t>2.3</w:t>
      </w:r>
      <w:r>
        <w:rPr>
          <w:rFonts w:cstheme="minorHAnsi"/>
        </w:rPr>
        <w:tab/>
      </w:r>
      <w:r w:rsidR="00FD55E6" w:rsidRPr="00916EFD">
        <w:rPr>
          <w:rFonts w:cstheme="minorHAnsi"/>
        </w:rPr>
        <w:t>This policy complies with our funding agreement and articles of association.</w:t>
      </w:r>
    </w:p>
    <w:p w14:paraId="16C941A4" w14:textId="75BB52AC" w:rsidR="00FD55E6" w:rsidRPr="007B3A28" w:rsidRDefault="00FD55E6" w:rsidP="00545600">
      <w:pPr>
        <w:pStyle w:val="Heading1"/>
        <w:spacing w:before="0" w:after="120" w:line="240" w:lineRule="auto"/>
        <w:rPr>
          <w:rFonts w:asciiTheme="minorHAnsi" w:hAnsiTheme="minorHAnsi" w:cstheme="minorHAnsi"/>
          <w:b/>
          <w:bCs/>
          <w:color w:val="auto"/>
          <w:sz w:val="22"/>
          <w:szCs w:val="22"/>
        </w:rPr>
      </w:pPr>
      <w:bookmarkStart w:id="2" w:name="_Toc25251511"/>
      <w:r w:rsidRPr="007B3A28">
        <w:rPr>
          <w:rFonts w:asciiTheme="minorHAnsi" w:hAnsiTheme="minorHAnsi" w:cstheme="minorHAnsi"/>
          <w:b/>
          <w:bCs/>
          <w:color w:val="auto"/>
          <w:sz w:val="22"/>
          <w:szCs w:val="22"/>
        </w:rPr>
        <w:t>3.</w:t>
      </w:r>
      <w:r w:rsidR="007B3A28">
        <w:rPr>
          <w:rFonts w:asciiTheme="minorHAnsi" w:hAnsiTheme="minorHAnsi" w:cstheme="minorHAnsi"/>
          <w:b/>
          <w:bCs/>
          <w:color w:val="auto"/>
          <w:sz w:val="22"/>
          <w:szCs w:val="22"/>
        </w:rPr>
        <w:tab/>
      </w:r>
      <w:r w:rsidRPr="007B3A28">
        <w:rPr>
          <w:rFonts w:asciiTheme="minorHAnsi" w:hAnsiTheme="minorHAnsi" w:cstheme="minorHAnsi"/>
          <w:b/>
          <w:bCs/>
          <w:color w:val="auto"/>
          <w:sz w:val="22"/>
          <w:szCs w:val="22"/>
        </w:rPr>
        <w:t>Definitions</w:t>
      </w:r>
      <w:bookmarkEnd w:id="2"/>
    </w:p>
    <w:p w14:paraId="41E7FD4E" w14:textId="418BE08F" w:rsidR="00FD55E6" w:rsidRPr="00916EFD" w:rsidRDefault="007B3A28" w:rsidP="00545600">
      <w:pPr>
        <w:pStyle w:val="1bodycopy10pt"/>
        <w:rPr>
          <w:rFonts w:asciiTheme="minorHAnsi" w:hAnsiTheme="minorHAnsi" w:cstheme="minorHAnsi"/>
          <w:sz w:val="22"/>
          <w:szCs w:val="22"/>
          <w:lang w:val="en-GB"/>
        </w:rPr>
      </w:pPr>
      <w:r w:rsidRPr="007B3A28">
        <w:rPr>
          <w:rFonts w:asciiTheme="minorHAnsi" w:hAnsiTheme="minorHAnsi" w:cstheme="minorHAnsi"/>
          <w:bCs/>
          <w:sz w:val="22"/>
          <w:szCs w:val="22"/>
          <w:lang w:val="en-GB"/>
        </w:rPr>
        <w:t>3.1</w:t>
      </w:r>
      <w:r>
        <w:rPr>
          <w:rFonts w:asciiTheme="minorHAnsi" w:hAnsiTheme="minorHAnsi" w:cstheme="minorHAnsi"/>
          <w:b/>
          <w:sz w:val="22"/>
          <w:szCs w:val="22"/>
          <w:lang w:val="en-GB"/>
        </w:rPr>
        <w:tab/>
      </w:r>
      <w:r w:rsidR="00FD55E6" w:rsidRPr="00916EFD">
        <w:rPr>
          <w:rFonts w:asciiTheme="minorHAnsi" w:hAnsiTheme="minorHAnsi" w:cstheme="minorHAnsi"/>
          <w:b/>
          <w:sz w:val="22"/>
          <w:szCs w:val="22"/>
          <w:lang w:val="en-GB"/>
        </w:rPr>
        <w:t>Looked-after children</w:t>
      </w:r>
      <w:r w:rsidR="00FD55E6" w:rsidRPr="00916EFD">
        <w:rPr>
          <w:rFonts w:asciiTheme="minorHAnsi" w:hAnsiTheme="minorHAnsi" w:cstheme="minorHAnsi"/>
          <w:sz w:val="22"/>
          <w:szCs w:val="22"/>
          <w:lang w:val="en-GB"/>
        </w:rPr>
        <w:t xml:space="preserve"> are registered pupils that are:</w:t>
      </w:r>
    </w:p>
    <w:p w14:paraId="7BED732C" w14:textId="64B8B0DC" w:rsidR="00FD55E6" w:rsidRPr="00916EFD" w:rsidRDefault="007B3A28" w:rsidP="007B3A28">
      <w:pPr>
        <w:pStyle w:val="4Bulletedcopyblue"/>
        <w:numPr>
          <w:ilvl w:val="0"/>
          <w:numId w:val="46"/>
        </w:numPr>
        <w:rPr>
          <w:rFonts w:asciiTheme="minorHAnsi" w:hAnsiTheme="minorHAnsi" w:cstheme="minorHAnsi"/>
          <w:sz w:val="22"/>
          <w:szCs w:val="22"/>
          <w:lang w:val="en-GB"/>
        </w:rPr>
      </w:pPr>
      <w:r>
        <w:rPr>
          <w:rFonts w:asciiTheme="minorHAnsi" w:hAnsiTheme="minorHAnsi" w:cstheme="minorHAnsi"/>
          <w:sz w:val="22"/>
          <w:szCs w:val="22"/>
          <w:lang w:val="en-GB"/>
        </w:rPr>
        <w:t>i</w:t>
      </w:r>
      <w:r w:rsidR="00FD55E6" w:rsidRPr="00916EFD">
        <w:rPr>
          <w:rFonts w:asciiTheme="minorHAnsi" w:hAnsiTheme="minorHAnsi" w:cstheme="minorHAnsi"/>
          <w:sz w:val="22"/>
          <w:szCs w:val="22"/>
          <w:lang w:val="en-GB"/>
        </w:rPr>
        <w:t>n the care of a local authority</w:t>
      </w:r>
      <w:r w:rsidR="00BA49D4">
        <w:rPr>
          <w:rFonts w:asciiTheme="minorHAnsi" w:hAnsiTheme="minorHAnsi" w:cstheme="minorHAnsi"/>
          <w:sz w:val="22"/>
          <w:szCs w:val="22"/>
          <w:lang w:val="en-GB"/>
        </w:rPr>
        <w:t xml:space="preserve"> or</w:t>
      </w:r>
    </w:p>
    <w:p w14:paraId="5F685705" w14:textId="3DE76B37" w:rsidR="00FD55E6" w:rsidRPr="00916EFD" w:rsidRDefault="007B3A28" w:rsidP="007B3A28">
      <w:pPr>
        <w:pStyle w:val="4Bulletedcopyblue"/>
        <w:numPr>
          <w:ilvl w:val="0"/>
          <w:numId w:val="46"/>
        </w:numPr>
        <w:rPr>
          <w:rFonts w:asciiTheme="minorHAnsi" w:hAnsiTheme="minorHAnsi" w:cstheme="minorHAnsi"/>
          <w:sz w:val="22"/>
          <w:szCs w:val="22"/>
          <w:lang w:val="en-GB"/>
        </w:rPr>
      </w:pPr>
      <w:proofErr w:type="gramStart"/>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rovided</w:t>
      </w:r>
      <w:proofErr w:type="gramEnd"/>
      <w:r w:rsidR="00FD55E6" w:rsidRPr="00916EFD">
        <w:rPr>
          <w:rFonts w:asciiTheme="minorHAnsi" w:hAnsiTheme="minorHAnsi" w:cstheme="minorHAnsi"/>
          <w:sz w:val="22"/>
          <w:szCs w:val="22"/>
          <w:lang w:val="en-GB"/>
        </w:rPr>
        <w:t xml:space="preserve"> with accommodation by a local authority in the exercise of its social services functions, for a continuous period of more than 24 hours</w:t>
      </w:r>
      <w:r>
        <w:rPr>
          <w:rFonts w:asciiTheme="minorHAnsi" w:hAnsiTheme="minorHAnsi" w:cstheme="minorHAnsi"/>
          <w:sz w:val="22"/>
          <w:szCs w:val="22"/>
          <w:lang w:val="en-GB"/>
        </w:rPr>
        <w:t>.</w:t>
      </w:r>
    </w:p>
    <w:p w14:paraId="40DF345B" w14:textId="7C11D4BA" w:rsidR="00FD55E6" w:rsidRDefault="00BA49D4" w:rsidP="00BA49D4">
      <w:pPr>
        <w:pStyle w:val="1bodycopy10pt"/>
        <w:ind w:left="720" w:hanging="720"/>
        <w:rPr>
          <w:rFonts w:asciiTheme="minorHAnsi" w:hAnsiTheme="minorHAnsi" w:cstheme="minorHAnsi"/>
          <w:sz w:val="22"/>
          <w:szCs w:val="22"/>
          <w:lang w:val="en-GB"/>
        </w:rPr>
      </w:pPr>
      <w:r>
        <w:rPr>
          <w:rFonts w:asciiTheme="minorHAnsi" w:hAnsiTheme="minorHAnsi" w:cstheme="minorHAnsi"/>
          <w:bCs/>
          <w:sz w:val="22"/>
          <w:szCs w:val="22"/>
          <w:lang w:val="en-GB"/>
        </w:rPr>
        <w:t>3.2</w:t>
      </w:r>
      <w:r>
        <w:rPr>
          <w:rFonts w:asciiTheme="minorHAnsi" w:hAnsiTheme="minorHAnsi" w:cstheme="minorHAnsi"/>
          <w:bCs/>
          <w:sz w:val="22"/>
          <w:szCs w:val="22"/>
          <w:lang w:val="en-GB"/>
        </w:rPr>
        <w:tab/>
      </w:r>
      <w:r w:rsidR="00FD55E6" w:rsidRPr="00916EFD">
        <w:rPr>
          <w:rFonts w:asciiTheme="minorHAnsi" w:hAnsiTheme="minorHAnsi" w:cstheme="minorHAnsi"/>
          <w:b/>
          <w:sz w:val="22"/>
          <w:szCs w:val="22"/>
          <w:lang w:val="en-GB"/>
        </w:rPr>
        <w:t>Previously looked-after children</w:t>
      </w:r>
      <w:r w:rsidR="00FD55E6" w:rsidRPr="00916EFD">
        <w:rPr>
          <w:rFonts w:asciiTheme="minorHAnsi" w:hAnsiTheme="minorHAnsi" w:cstheme="minorHAnsi"/>
          <w:sz w:val="22"/>
          <w:szCs w:val="22"/>
          <w:lang w:val="en-GB"/>
        </w:rPr>
        <w:t xml:space="preserve"> are registered pupils that </w:t>
      </w:r>
      <w:r w:rsidR="00FD55E6" w:rsidRPr="00916EFD">
        <w:rPr>
          <w:rFonts w:asciiTheme="minorHAnsi" w:hAnsiTheme="minorHAnsi" w:cstheme="minorHAnsi"/>
          <w:sz w:val="22"/>
          <w:szCs w:val="22"/>
        </w:rPr>
        <w:t>fall into either of these categories</w:t>
      </w:r>
      <w:r w:rsidR="00FD55E6" w:rsidRPr="00916EFD">
        <w:rPr>
          <w:rFonts w:asciiTheme="minorHAnsi" w:hAnsiTheme="minorHAnsi" w:cstheme="minorHAnsi"/>
          <w:sz w:val="22"/>
          <w:szCs w:val="22"/>
          <w:lang w:val="en-GB"/>
        </w:rPr>
        <w:t>:</w:t>
      </w:r>
    </w:p>
    <w:p w14:paraId="46371BFE" w14:textId="18018A8D" w:rsidR="00894740" w:rsidRPr="00916EFD" w:rsidRDefault="00894740" w:rsidP="00894740">
      <w:pPr>
        <w:pStyle w:val="4Bulletedcopyblue"/>
        <w:numPr>
          <w:ilvl w:val="0"/>
          <w:numId w:val="46"/>
        </w:numPr>
        <w:rPr>
          <w:rFonts w:asciiTheme="minorHAnsi" w:hAnsiTheme="minorHAnsi" w:cstheme="minorHAnsi"/>
          <w:sz w:val="22"/>
          <w:szCs w:val="22"/>
          <w:lang w:val="en-GB"/>
        </w:rPr>
      </w:pPr>
      <w:r>
        <w:rPr>
          <w:rFonts w:asciiTheme="minorHAnsi" w:hAnsiTheme="minorHAnsi" w:cstheme="minorHAnsi"/>
          <w:sz w:val="22"/>
          <w:szCs w:val="22"/>
          <w:lang w:val="en-GB"/>
        </w:rPr>
        <w:t>they were looked after by a local authority but ceased to be as a result of any of the following:</w:t>
      </w:r>
    </w:p>
    <w:p w14:paraId="67334537" w14:textId="23B8AB31" w:rsidR="00FD55E6" w:rsidRPr="00916EFD" w:rsidRDefault="00894740" w:rsidP="00894740">
      <w:pPr>
        <w:pStyle w:val="4Bulletedcopyblue"/>
        <w:numPr>
          <w:ilvl w:val="2"/>
          <w:numId w:val="43"/>
        </w:numPr>
        <w:rPr>
          <w:rFonts w:asciiTheme="minorHAnsi" w:hAnsiTheme="minorHAnsi" w:cstheme="minorHAnsi"/>
          <w:sz w:val="22"/>
          <w:szCs w:val="22"/>
          <w:lang w:val="en-GB"/>
        </w:rPr>
      </w:pPr>
      <w:r>
        <w:rPr>
          <w:rFonts w:asciiTheme="minorHAnsi" w:hAnsiTheme="minorHAnsi" w:cstheme="minorHAnsi"/>
          <w:sz w:val="22"/>
          <w:szCs w:val="22"/>
          <w:lang w:val="en-GB"/>
        </w:rPr>
        <w:t>a</w:t>
      </w:r>
      <w:r w:rsidR="00FD55E6" w:rsidRPr="00916EFD">
        <w:rPr>
          <w:rFonts w:asciiTheme="minorHAnsi" w:hAnsiTheme="minorHAnsi" w:cstheme="minorHAnsi"/>
          <w:sz w:val="22"/>
          <w:szCs w:val="22"/>
          <w:lang w:val="en-GB"/>
        </w:rPr>
        <w:t xml:space="preserve"> child arrangements order, which includes arrangements relating to who the child lives with and when they are to live with them</w:t>
      </w:r>
    </w:p>
    <w:p w14:paraId="34F34212" w14:textId="64F6582B" w:rsidR="00FD55E6" w:rsidRPr="00916EFD" w:rsidRDefault="00894740" w:rsidP="00894740">
      <w:pPr>
        <w:pStyle w:val="4Bulletedcopyblue"/>
        <w:numPr>
          <w:ilvl w:val="2"/>
          <w:numId w:val="43"/>
        </w:numPr>
        <w:rPr>
          <w:rFonts w:asciiTheme="minorHAnsi" w:hAnsiTheme="minorHAnsi" w:cstheme="minorHAnsi"/>
          <w:sz w:val="22"/>
          <w:szCs w:val="22"/>
          <w:lang w:val="en-GB"/>
        </w:rPr>
      </w:pPr>
      <w:r>
        <w:rPr>
          <w:rFonts w:asciiTheme="minorHAnsi" w:hAnsiTheme="minorHAnsi" w:cstheme="minorHAnsi"/>
          <w:sz w:val="22"/>
          <w:szCs w:val="22"/>
          <w:lang w:val="en-GB"/>
        </w:rPr>
        <w:t>a</w:t>
      </w:r>
      <w:r w:rsidR="00FD55E6" w:rsidRPr="00916EFD">
        <w:rPr>
          <w:rFonts w:asciiTheme="minorHAnsi" w:hAnsiTheme="minorHAnsi" w:cstheme="minorHAnsi"/>
          <w:sz w:val="22"/>
          <w:szCs w:val="22"/>
          <w:lang w:val="en-GB"/>
        </w:rPr>
        <w:t xml:space="preserve"> special guardianship order</w:t>
      </w:r>
    </w:p>
    <w:p w14:paraId="17DAB1EA" w14:textId="3AD5F1BE" w:rsidR="00093E58" w:rsidRDefault="00894740" w:rsidP="00093E58">
      <w:pPr>
        <w:pStyle w:val="4Bulletedcopyblue"/>
        <w:numPr>
          <w:ilvl w:val="2"/>
          <w:numId w:val="43"/>
        </w:numPr>
        <w:rPr>
          <w:rFonts w:asciiTheme="minorHAnsi" w:hAnsiTheme="minorHAnsi" w:cstheme="minorHAnsi"/>
          <w:sz w:val="22"/>
          <w:szCs w:val="22"/>
          <w:lang w:val="en-GB"/>
        </w:rPr>
      </w:pPr>
      <w:r>
        <w:rPr>
          <w:rFonts w:asciiTheme="minorHAnsi" w:hAnsiTheme="minorHAnsi" w:cstheme="minorHAnsi"/>
          <w:sz w:val="22"/>
          <w:szCs w:val="22"/>
          <w:lang w:val="en-GB"/>
        </w:rPr>
        <w:t>a</w:t>
      </w:r>
      <w:r w:rsidR="00FD55E6" w:rsidRPr="00916EFD">
        <w:rPr>
          <w:rFonts w:asciiTheme="minorHAnsi" w:hAnsiTheme="minorHAnsi" w:cstheme="minorHAnsi"/>
          <w:sz w:val="22"/>
          <w:szCs w:val="22"/>
          <w:lang w:val="en-GB"/>
        </w:rPr>
        <w:t>n adoption order</w:t>
      </w:r>
    </w:p>
    <w:p w14:paraId="274208E9" w14:textId="3413D2C9" w:rsidR="00FD55E6" w:rsidRPr="00093E58" w:rsidRDefault="0017779F" w:rsidP="0017779F">
      <w:pPr>
        <w:pStyle w:val="4Bulletedcopyblue"/>
        <w:numPr>
          <w:ilvl w:val="2"/>
          <w:numId w:val="43"/>
        </w:numPr>
        <w:ind w:left="1077" w:hanging="357"/>
        <w:rPr>
          <w:rFonts w:asciiTheme="minorHAnsi" w:hAnsiTheme="minorHAnsi" w:cstheme="minorHAnsi"/>
          <w:sz w:val="22"/>
          <w:szCs w:val="22"/>
          <w:lang w:val="en-GB"/>
        </w:rPr>
      </w:pPr>
      <w:r>
        <w:rPr>
          <w:rFonts w:asciiTheme="minorHAnsi" w:hAnsiTheme="minorHAnsi" w:cstheme="minorHAnsi"/>
          <w:sz w:val="22"/>
          <w:szCs w:val="22"/>
          <w:lang w:val="en-GB"/>
        </w:rPr>
        <w:t>t</w:t>
      </w:r>
      <w:r w:rsidR="00FD55E6" w:rsidRPr="00093E58">
        <w:rPr>
          <w:rFonts w:asciiTheme="minorHAnsi" w:hAnsiTheme="minorHAnsi" w:cstheme="minorHAnsi"/>
          <w:sz w:val="22"/>
          <w:szCs w:val="22"/>
          <w:lang w:val="en-GB"/>
        </w:rPr>
        <w:t>hey appear to the governing board to have:</w:t>
      </w:r>
    </w:p>
    <w:p w14:paraId="2B5CAC2F" w14:textId="09D875C7" w:rsidR="00FD55E6" w:rsidRPr="00916EFD" w:rsidRDefault="0017779F" w:rsidP="0017779F">
      <w:pPr>
        <w:pStyle w:val="4Bulletedcopyblue"/>
        <w:numPr>
          <w:ilvl w:val="2"/>
          <w:numId w:val="43"/>
        </w:numPr>
        <w:rPr>
          <w:rFonts w:asciiTheme="minorHAnsi" w:hAnsiTheme="minorHAnsi" w:cstheme="minorHAnsi"/>
          <w:sz w:val="22"/>
          <w:szCs w:val="22"/>
          <w:lang w:val="en-GB"/>
        </w:rPr>
      </w:pPr>
      <w:r>
        <w:rPr>
          <w:rFonts w:asciiTheme="minorHAnsi" w:hAnsiTheme="minorHAnsi" w:cstheme="minorHAnsi"/>
          <w:sz w:val="22"/>
          <w:szCs w:val="22"/>
          <w:lang w:val="en-GB"/>
        </w:rPr>
        <w:t>b</w:t>
      </w:r>
      <w:r w:rsidR="00FD55E6" w:rsidRPr="00916EFD">
        <w:rPr>
          <w:rFonts w:asciiTheme="minorHAnsi" w:hAnsiTheme="minorHAnsi" w:cstheme="minorHAnsi"/>
          <w:sz w:val="22"/>
          <w:szCs w:val="22"/>
          <w:lang w:val="en-GB"/>
        </w:rPr>
        <w:t>een in state care in a place outside of England and Wales because they would not have otherwise been cared for adequately, and</w:t>
      </w:r>
    </w:p>
    <w:p w14:paraId="1D46633D" w14:textId="1361D0EC" w:rsidR="00FD55E6" w:rsidRPr="00916EFD" w:rsidRDefault="0017779F" w:rsidP="0017779F">
      <w:pPr>
        <w:pStyle w:val="4Bulletedcopyblue"/>
        <w:numPr>
          <w:ilvl w:val="2"/>
          <w:numId w:val="43"/>
        </w:numPr>
        <w:rPr>
          <w:rFonts w:asciiTheme="minorHAnsi" w:hAnsiTheme="minorHAnsi" w:cstheme="minorHAnsi"/>
          <w:sz w:val="22"/>
          <w:szCs w:val="22"/>
          <w:lang w:val="en-GB"/>
        </w:rPr>
      </w:pPr>
      <w:proofErr w:type="gramStart"/>
      <w:r>
        <w:rPr>
          <w:rFonts w:asciiTheme="minorHAnsi" w:hAnsiTheme="minorHAnsi" w:cstheme="minorHAnsi"/>
          <w:sz w:val="22"/>
          <w:szCs w:val="22"/>
          <w:lang w:val="en-GB"/>
        </w:rPr>
        <w:t>c</w:t>
      </w:r>
      <w:r w:rsidR="00FD55E6" w:rsidRPr="00916EFD">
        <w:rPr>
          <w:rFonts w:asciiTheme="minorHAnsi" w:hAnsiTheme="minorHAnsi" w:cstheme="minorHAnsi"/>
          <w:sz w:val="22"/>
          <w:szCs w:val="22"/>
          <w:lang w:val="en-GB"/>
        </w:rPr>
        <w:t>eased</w:t>
      </w:r>
      <w:proofErr w:type="gramEnd"/>
      <w:r w:rsidR="00FD55E6" w:rsidRPr="00916EFD">
        <w:rPr>
          <w:rFonts w:asciiTheme="minorHAnsi" w:hAnsiTheme="minorHAnsi" w:cstheme="minorHAnsi"/>
          <w:sz w:val="22"/>
          <w:szCs w:val="22"/>
          <w:lang w:val="en-GB"/>
        </w:rPr>
        <w:t xml:space="preserve"> to be in that state care as a result of being adopted</w:t>
      </w:r>
      <w:r>
        <w:rPr>
          <w:rFonts w:asciiTheme="minorHAnsi" w:hAnsiTheme="minorHAnsi" w:cstheme="minorHAnsi"/>
          <w:sz w:val="22"/>
          <w:szCs w:val="22"/>
          <w:lang w:val="en-GB"/>
        </w:rPr>
        <w:t>.</w:t>
      </w:r>
    </w:p>
    <w:p w14:paraId="3059DEAC" w14:textId="3041A789" w:rsidR="00FD55E6" w:rsidRPr="00916EFD" w:rsidRDefault="0017779F" w:rsidP="0017779F">
      <w:pPr>
        <w:pStyle w:val="1bodycopy10pt"/>
        <w:ind w:left="720" w:hanging="720"/>
        <w:rPr>
          <w:rFonts w:asciiTheme="minorHAnsi" w:hAnsiTheme="minorHAnsi" w:cstheme="minorHAnsi"/>
          <w:sz w:val="22"/>
          <w:szCs w:val="22"/>
          <w:lang w:val="en-GB"/>
        </w:rPr>
      </w:pPr>
      <w:r>
        <w:rPr>
          <w:rFonts w:asciiTheme="minorHAnsi" w:hAnsiTheme="minorHAnsi" w:cstheme="minorHAnsi"/>
          <w:bCs/>
          <w:sz w:val="22"/>
          <w:szCs w:val="22"/>
          <w:lang w:val="en-GB"/>
        </w:rPr>
        <w:t>3.3</w:t>
      </w:r>
      <w:r>
        <w:rPr>
          <w:rFonts w:asciiTheme="minorHAnsi" w:hAnsiTheme="minorHAnsi" w:cstheme="minorHAnsi"/>
          <w:bCs/>
          <w:sz w:val="22"/>
          <w:szCs w:val="22"/>
          <w:lang w:val="en-GB"/>
        </w:rPr>
        <w:tab/>
      </w:r>
      <w:r w:rsidR="00FD55E6" w:rsidRPr="00916EFD">
        <w:rPr>
          <w:rFonts w:asciiTheme="minorHAnsi" w:hAnsiTheme="minorHAnsi" w:cstheme="minorHAnsi"/>
          <w:b/>
          <w:sz w:val="22"/>
          <w:szCs w:val="22"/>
          <w:lang w:val="en-GB"/>
        </w:rPr>
        <w:t xml:space="preserve">Personal education plan (PEP) </w:t>
      </w:r>
      <w:r w:rsidR="00FD55E6" w:rsidRPr="00916EFD">
        <w:rPr>
          <w:rFonts w:asciiTheme="minorHAnsi" w:hAnsiTheme="minorHAnsi" w:cstheme="minorHAnsi"/>
          <w:sz w:val="22"/>
          <w:szCs w:val="22"/>
          <w:lang w:val="en-GB"/>
        </w:rPr>
        <w:t>is part of a looked-after child’s care plan that is developed with the school. It forms a record of what needs to happen and who will make it happen to ensure the child reaches their full potential.</w:t>
      </w:r>
    </w:p>
    <w:p w14:paraId="02C03937" w14:textId="33FBA79B" w:rsidR="00FD55E6" w:rsidRPr="00916EFD" w:rsidRDefault="0017779F" w:rsidP="0017779F">
      <w:pPr>
        <w:pStyle w:val="1bodycopy10pt"/>
        <w:ind w:left="720" w:hanging="720"/>
        <w:rPr>
          <w:rFonts w:asciiTheme="minorHAnsi" w:hAnsiTheme="minorHAnsi" w:cstheme="minorHAnsi"/>
          <w:sz w:val="22"/>
          <w:szCs w:val="22"/>
          <w:lang w:val="en-GB"/>
        </w:rPr>
      </w:pPr>
      <w:r>
        <w:rPr>
          <w:rFonts w:asciiTheme="minorHAnsi" w:hAnsiTheme="minorHAnsi" w:cstheme="minorHAnsi"/>
          <w:bCs/>
          <w:sz w:val="22"/>
          <w:szCs w:val="22"/>
          <w:lang w:val="en-GB"/>
        </w:rPr>
        <w:t>3.4</w:t>
      </w:r>
      <w:r>
        <w:rPr>
          <w:rFonts w:asciiTheme="minorHAnsi" w:hAnsiTheme="minorHAnsi" w:cstheme="minorHAnsi"/>
          <w:bCs/>
          <w:sz w:val="22"/>
          <w:szCs w:val="22"/>
          <w:lang w:val="en-GB"/>
        </w:rPr>
        <w:tab/>
      </w:r>
      <w:r w:rsidR="00FD55E6" w:rsidRPr="00916EFD">
        <w:rPr>
          <w:rFonts w:asciiTheme="minorHAnsi" w:hAnsiTheme="minorHAnsi" w:cstheme="minorHAnsi"/>
          <w:b/>
          <w:sz w:val="22"/>
          <w:szCs w:val="22"/>
          <w:lang w:val="en-GB"/>
        </w:rPr>
        <w:t xml:space="preserve">Virtual school head (VSH) </w:t>
      </w:r>
      <w:r w:rsidR="00FD55E6" w:rsidRPr="00916EFD">
        <w:rPr>
          <w:rFonts w:asciiTheme="minorHAnsi" w:hAnsiTheme="minorHAnsi" w:cstheme="minorHAnsi"/>
          <w:sz w:val="22"/>
          <w:szCs w:val="22"/>
          <w:lang w:val="en-GB"/>
        </w:rPr>
        <w:t>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w:t>
      </w:r>
    </w:p>
    <w:p w14:paraId="235FA675" w14:textId="5859BF85" w:rsidR="0017779F" w:rsidRDefault="0017779F">
      <w:pPr>
        <w:rPr>
          <w:rFonts w:eastAsia="MS Mincho" w:cstheme="minorHAnsi"/>
        </w:rPr>
      </w:pPr>
      <w:r>
        <w:rPr>
          <w:rFonts w:cstheme="minorHAnsi"/>
        </w:rPr>
        <w:br w:type="page"/>
      </w:r>
    </w:p>
    <w:p w14:paraId="2781A82E" w14:textId="20427B97" w:rsidR="00FD55E6" w:rsidRPr="0017779F" w:rsidRDefault="00FD55E6" w:rsidP="00545600">
      <w:pPr>
        <w:pStyle w:val="Heading1"/>
        <w:spacing w:before="0" w:after="120" w:line="240" w:lineRule="auto"/>
        <w:rPr>
          <w:rFonts w:asciiTheme="minorHAnsi" w:hAnsiTheme="minorHAnsi" w:cstheme="minorHAnsi"/>
          <w:b/>
          <w:bCs/>
          <w:color w:val="auto"/>
          <w:sz w:val="22"/>
          <w:szCs w:val="22"/>
        </w:rPr>
      </w:pPr>
      <w:bookmarkStart w:id="3" w:name="_Toc25251512"/>
      <w:r w:rsidRPr="0017779F">
        <w:rPr>
          <w:rFonts w:asciiTheme="minorHAnsi" w:hAnsiTheme="minorHAnsi" w:cstheme="minorHAnsi"/>
          <w:b/>
          <w:bCs/>
          <w:color w:val="auto"/>
          <w:sz w:val="22"/>
          <w:szCs w:val="22"/>
        </w:rPr>
        <w:lastRenderedPageBreak/>
        <w:t>4.</w:t>
      </w:r>
      <w:r w:rsidR="0017779F">
        <w:rPr>
          <w:rFonts w:asciiTheme="minorHAnsi" w:hAnsiTheme="minorHAnsi" w:cstheme="minorHAnsi"/>
          <w:b/>
          <w:bCs/>
          <w:color w:val="auto"/>
          <w:sz w:val="22"/>
          <w:szCs w:val="22"/>
        </w:rPr>
        <w:tab/>
      </w:r>
      <w:r w:rsidRPr="0017779F">
        <w:rPr>
          <w:rFonts w:asciiTheme="minorHAnsi" w:hAnsiTheme="minorHAnsi" w:cstheme="minorHAnsi"/>
          <w:b/>
          <w:bCs/>
          <w:color w:val="auto"/>
          <w:sz w:val="22"/>
          <w:szCs w:val="22"/>
        </w:rPr>
        <w:t>Identity of our designated teacher</w:t>
      </w:r>
      <w:bookmarkEnd w:id="3"/>
    </w:p>
    <w:p w14:paraId="72F85C2E" w14:textId="71562F9F" w:rsidR="00FD55E6" w:rsidRPr="00916EFD" w:rsidRDefault="0017779F" w:rsidP="00545600">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4.1</w:t>
      </w:r>
      <w:r>
        <w:rPr>
          <w:rFonts w:asciiTheme="minorHAnsi" w:hAnsiTheme="minorHAnsi" w:cstheme="minorHAnsi"/>
          <w:sz w:val="22"/>
          <w:szCs w:val="22"/>
          <w:lang w:val="en-GB"/>
        </w:rPr>
        <w:tab/>
      </w:r>
      <w:r w:rsidR="00FD55E6" w:rsidRPr="00916EFD">
        <w:rPr>
          <w:rFonts w:asciiTheme="minorHAnsi" w:hAnsiTheme="minorHAnsi" w:cstheme="minorHAnsi"/>
          <w:sz w:val="22"/>
          <w:szCs w:val="22"/>
          <w:lang w:val="en-GB"/>
        </w:rPr>
        <w:t xml:space="preserve">Our designated teacher </w:t>
      </w:r>
      <w:r w:rsidR="00541401">
        <w:rPr>
          <w:rFonts w:asciiTheme="minorHAnsi" w:hAnsiTheme="minorHAnsi" w:cstheme="minorHAnsi"/>
          <w:sz w:val="22"/>
          <w:szCs w:val="22"/>
          <w:lang w:val="en-GB"/>
        </w:rPr>
        <w:t>is Mrs Laura Niemczyk</w:t>
      </w:r>
      <w:r>
        <w:rPr>
          <w:rFonts w:asciiTheme="minorHAnsi" w:hAnsiTheme="minorHAnsi" w:cstheme="minorHAnsi"/>
          <w:sz w:val="22"/>
          <w:szCs w:val="22"/>
          <w:lang w:val="en-GB"/>
        </w:rPr>
        <w:t xml:space="preserve"> </w:t>
      </w:r>
      <w:r w:rsidR="00541401">
        <w:rPr>
          <w:rFonts w:asciiTheme="minorHAnsi" w:hAnsiTheme="minorHAnsi" w:cstheme="minorHAnsi"/>
          <w:sz w:val="22"/>
          <w:szCs w:val="22"/>
          <w:lang w:val="en-GB"/>
        </w:rPr>
        <w:t xml:space="preserve">You can contact them on 01782 973855 or </w:t>
      </w:r>
      <w:hyperlink r:id="rId13" w:history="1">
        <w:r w:rsidR="00541401" w:rsidRPr="00B74113">
          <w:rPr>
            <w:rStyle w:val="Hyperlink"/>
            <w:rFonts w:asciiTheme="minorHAnsi" w:hAnsiTheme="minorHAnsi" w:cstheme="minorHAnsi"/>
            <w:sz w:val="22"/>
            <w:szCs w:val="22"/>
            <w:lang w:val="en-GB"/>
          </w:rPr>
          <w:t>laura.niemczyk@attrust.org.uk</w:t>
        </w:r>
      </w:hyperlink>
      <w:r w:rsidR="00541401">
        <w:rPr>
          <w:rFonts w:asciiTheme="minorHAnsi" w:hAnsiTheme="minorHAnsi" w:cstheme="minorHAnsi"/>
          <w:sz w:val="22"/>
          <w:szCs w:val="22"/>
          <w:lang w:val="en-GB"/>
        </w:rPr>
        <w:t xml:space="preserve"> </w:t>
      </w:r>
      <w:bookmarkStart w:id="4" w:name="_GoBack"/>
      <w:bookmarkEnd w:id="4"/>
    </w:p>
    <w:p w14:paraId="3CF543A7" w14:textId="18891E0E" w:rsidR="00FD55E6" w:rsidRPr="00916EFD" w:rsidRDefault="0017779F" w:rsidP="0017779F">
      <w:pPr>
        <w:pStyle w:val="1bodycopy10pt"/>
        <w:ind w:left="720" w:hanging="720"/>
        <w:rPr>
          <w:rFonts w:asciiTheme="minorHAnsi" w:hAnsiTheme="minorHAnsi" w:cstheme="minorHAnsi"/>
          <w:sz w:val="22"/>
          <w:szCs w:val="22"/>
          <w:lang w:val="en-GB"/>
        </w:rPr>
      </w:pPr>
      <w:r>
        <w:rPr>
          <w:rFonts w:asciiTheme="minorHAnsi" w:hAnsiTheme="minorHAnsi" w:cstheme="minorHAnsi"/>
          <w:sz w:val="22"/>
          <w:szCs w:val="22"/>
          <w:lang w:val="en-GB"/>
        </w:rPr>
        <w:t>4.2</w:t>
      </w:r>
      <w:r>
        <w:rPr>
          <w:rFonts w:asciiTheme="minorHAnsi" w:hAnsiTheme="minorHAnsi" w:cstheme="minorHAnsi"/>
          <w:sz w:val="22"/>
          <w:szCs w:val="22"/>
          <w:lang w:val="en-GB"/>
        </w:rPr>
        <w:tab/>
      </w:r>
      <w:r w:rsidR="00FD55E6" w:rsidRPr="00916EFD">
        <w:rPr>
          <w:rFonts w:asciiTheme="minorHAnsi" w:hAnsiTheme="minorHAnsi" w:cstheme="minorHAnsi"/>
          <w:sz w:val="22"/>
          <w:szCs w:val="22"/>
          <w:lang w:val="en-GB"/>
        </w:rPr>
        <w:t>Our designated teacher takes lead responsibility for promoting the educational achievement of looked-after and previously looked-after children at our school. They are your initial point of contact for any of the matters set out in the section below.</w:t>
      </w:r>
    </w:p>
    <w:p w14:paraId="283129B9" w14:textId="773AD1E6" w:rsidR="00FD55E6" w:rsidRPr="00916EFD" w:rsidRDefault="0017779F" w:rsidP="0017779F">
      <w:pPr>
        <w:pStyle w:val="1bodycopy10pt"/>
        <w:ind w:left="720" w:hanging="720"/>
        <w:rPr>
          <w:rFonts w:asciiTheme="minorHAnsi" w:hAnsiTheme="minorHAnsi" w:cstheme="minorHAnsi"/>
          <w:sz w:val="22"/>
          <w:szCs w:val="22"/>
          <w:lang w:val="en-GB"/>
        </w:rPr>
      </w:pPr>
      <w:r w:rsidRPr="0017779F">
        <w:rPr>
          <w:rFonts w:asciiTheme="minorHAnsi" w:hAnsiTheme="minorHAnsi" w:cstheme="minorHAnsi"/>
          <w:sz w:val="22"/>
          <w:szCs w:val="22"/>
          <w:lang w:val="en-GB"/>
        </w:rPr>
        <w:t>4.3</w:t>
      </w:r>
      <w:r w:rsidRPr="0017779F">
        <w:rPr>
          <w:rFonts w:asciiTheme="minorHAnsi" w:hAnsiTheme="minorHAnsi" w:cstheme="minorHAnsi"/>
          <w:sz w:val="22"/>
          <w:szCs w:val="22"/>
          <w:lang w:val="en-GB"/>
        </w:rPr>
        <w:tab/>
        <w:t>Details of the roles of other members of staff who have responsibilities in relation to</w:t>
      </w:r>
      <w:r>
        <w:rPr>
          <w:rFonts w:asciiTheme="minorHAnsi" w:hAnsiTheme="minorHAnsi" w:cstheme="minorHAnsi"/>
          <w:sz w:val="22"/>
          <w:szCs w:val="22"/>
          <w:lang w:val="en-GB"/>
        </w:rPr>
        <w:t xml:space="preserve"> safeguarding are included in our Safeguarding and Child Protection policy.</w:t>
      </w:r>
    </w:p>
    <w:p w14:paraId="6BD6000F" w14:textId="3732D076" w:rsidR="00FD55E6" w:rsidRPr="0017779F" w:rsidRDefault="00FD55E6" w:rsidP="00545600">
      <w:pPr>
        <w:pStyle w:val="Heading1"/>
        <w:spacing w:before="0" w:after="120" w:line="240" w:lineRule="auto"/>
        <w:rPr>
          <w:rFonts w:asciiTheme="minorHAnsi" w:hAnsiTheme="minorHAnsi" w:cstheme="minorHAnsi"/>
          <w:b/>
          <w:bCs/>
          <w:color w:val="auto"/>
          <w:sz w:val="22"/>
          <w:szCs w:val="22"/>
        </w:rPr>
      </w:pPr>
      <w:bookmarkStart w:id="5" w:name="_Toc25251513"/>
      <w:r w:rsidRPr="0017779F">
        <w:rPr>
          <w:rFonts w:asciiTheme="minorHAnsi" w:hAnsiTheme="minorHAnsi" w:cstheme="minorHAnsi"/>
          <w:b/>
          <w:bCs/>
          <w:color w:val="auto"/>
          <w:sz w:val="22"/>
          <w:szCs w:val="22"/>
        </w:rPr>
        <w:t>5.</w:t>
      </w:r>
      <w:r w:rsidR="0017779F">
        <w:rPr>
          <w:rFonts w:asciiTheme="minorHAnsi" w:hAnsiTheme="minorHAnsi" w:cstheme="minorHAnsi"/>
          <w:b/>
          <w:bCs/>
          <w:color w:val="auto"/>
          <w:sz w:val="22"/>
          <w:szCs w:val="22"/>
        </w:rPr>
        <w:tab/>
      </w:r>
      <w:r w:rsidRPr="0017779F">
        <w:rPr>
          <w:rFonts w:asciiTheme="minorHAnsi" w:hAnsiTheme="minorHAnsi" w:cstheme="minorHAnsi"/>
          <w:b/>
          <w:bCs/>
          <w:color w:val="auto"/>
          <w:sz w:val="22"/>
          <w:szCs w:val="22"/>
        </w:rPr>
        <w:t>Role of the designated teacher</w:t>
      </w:r>
      <w:bookmarkEnd w:id="5"/>
    </w:p>
    <w:p w14:paraId="6C4665A7" w14:textId="43003011" w:rsidR="00FD55E6" w:rsidRPr="0017779F" w:rsidRDefault="00FD55E6" w:rsidP="00545600">
      <w:pPr>
        <w:pStyle w:val="Subhead2"/>
        <w:spacing w:before="0"/>
        <w:rPr>
          <w:rFonts w:asciiTheme="minorHAnsi" w:hAnsiTheme="minorHAnsi" w:cstheme="minorHAnsi"/>
          <w:b w:val="0"/>
          <w:bCs/>
          <w:i/>
          <w:iCs/>
          <w:color w:val="auto"/>
          <w:sz w:val="22"/>
          <w:szCs w:val="22"/>
          <w:lang w:val="en-GB"/>
        </w:rPr>
      </w:pPr>
      <w:r w:rsidRPr="0017779F">
        <w:rPr>
          <w:rFonts w:asciiTheme="minorHAnsi" w:hAnsiTheme="minorHAnsi" w:cstheme="minorHAnsi"/>
          <w:b w:val="0"/>
          <w:bCs/>
          <w:i/>
          <w:iCs/>
          <w:color w:val="auto"/>
          <w:sz w:val="22"/>
          <w:szCs w:val="22"/>
          <w:lang w:val="en-GB"/>
        </w:rPr>
        <w:t>5.1</w:t>
      </w:r>
      <w:r w:rsidR="0017779F" w:rsidRPr="0017779F">
        <w:rPr>
          <w:rFonts w:asciiTheme="minorHAnsi" w:hAnsiTheme="minorHAnsi" w:cstheme="minorHAnsi"/>
          <w:b w:val="0"/>
          <w:bCs/>
          <w:i/>
          <w:iCs/>
          <w:color w:val="auto"/>
          <w:sz w:val="22"/>
          <w:szCs w:val="22"/>
          <w:lang w:val="en-GB"/>
        </w:rPr>
        <w:tab/>
      </w:r>
      <w:r w:rsidRPr="0017779F">
        <w:rPr>
          <w:rFonts w:asciiTheme="minorHAnsi" w:hAnsiTheme="minorHAnsi" w:cstheme="minorHAnsi"/>
          <w:b w:val="0"/>
          <w:bCs/>
          <w:i/>
          <w:iCs/>
          <w:color w:val="auto"/>
          <w:sz w:val="22"/>
          <w:szCs w:val="22"/>
          <w:lang w:val="en-GB"/>
        </w:rPr>
        <w:t>Leadership responsibilities</w:t>
      </w:r>
    </w:p>
    <w:p w14:paraId="63B6AAAE" w14:textId="475EB49F" w:rsidR="00FD55E6" w:rsidRPr="00916EFD" w:rsidRDefault="00FD55E6" w:rsidP="0017779F">
      <w:pPr>
        <w:pStyle w:val="1bodycopy10pt"/>
        <w:ind w:firstLine="720"/>
        <w:rPr>
          <w:rFonts w:asciiTheme="minorHAnsi" w:hAnsiTheme="minorHAnsi" w:cstheme="minorHAnsi"/>
          <w:sz w:val="22"/>
          <w:szCs w:val="22"/>
          <w:lang w:val="en-GB"/>
        </w:rPr>
      </w:pPr>
      <w:r w:rsidRPr="00916EFD">
        <w:rPr>
          <w:rFonts w:asciiTheme="minorHAnsi" w:hAnsiTheme="minorHAnsi" w:cstheme="minorHAnsi"/>
          <w:sz w:val="22"/>
          <w:szCs w:val="22"/>
          <w:lang w:val="en-GB"/>
        </w:rPr>
        <w:t>The designated teacher will</w:t>
      </w:r>
    </w:p>
    <w:p w14:paraId="71BECE84" w14:textId="2C132AB6"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a</w:t>
      </w:r>
      <w:r w:rsidR="00FD55E6" w:rsidRPr="00916EFD">
        <w:rPr>
          <w:rFonts w:asciiTheme="minorHAnsi" w:hAnsiTheme="minorHAnsi" w:cstheme="minorHAnsi"/>
          <w:sz w:val="22"/>
          <w:szCs w:val="22"/>
          <w:lang w:val="en-GB"/>
        </w:rPr>
        <w:t>ct as a central point of initial contact within the school for any matters involving looked-after and previously looked-after children</w:t>
      </w:r>
    </w:p>
    <w:p w14:paraId="4005A114" w14:textId="16E8E304"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romote the educational achievement of every looked-after and previously looked-after child on roll by</w:t>
      </w:r>
    </w:p>
    <w:p w14:paraId="3301514F" w14:textId="34565542" w:rsidR="00FD55E6" w:rsidRPr="00916EFD" w:rsidRDefault="0017779F" w:rsidP="0017779F">
      <w:pPr>
        <w:pStyle w:val="4Bulletedcopyblue"/>
        <w:numPr>
          <w:ilvl w:val="1"/>
          <w:numId w:val="47"/>
        </w:numPr>
        <w:rPr>
          <w:rFonts w:asciiTheme="minorHAnsi" w:hAnsiTheme="minorHAnsi" w:cstheme="minorHAnsi"/>
          <w:sz w:val="22"/>
          <w:szCs w:val="22"/>
          <w:lang w:val="en-GB"/>
        </w:rPr>
      </w:pPr>
      <w:r>
        <w:rPr>
          <w:rFonts w:asciiTheme="minorHAnsi" w:hAnsiTheme="minorHAnsi" w:cstheme="minorHAnsi"/>
          <w:sz w:val="22"/>
          <w:szCs w:val="22"/>
          <w:lang w:val="en-GB"/>
        </w:rPr>
        <w:t>w</w:t>
      </w:r>
      <w:r w:rsidR="00FD55E6" w:rsidRPr="00916EFD">
        <w:rPr>
          <w:rFonts w:asciiTheme="minorHAnsi" w:hAnsiTheme="minorHAnsi" w:cstheme="minorHAnsi"/>
          <w:sz w:val="22"/>
          <w:szCs w:val="22"/>
          <w:lang w:val="en-GB"/>
        </w:rPr>
        <w:t>orking with VSHs</w:t>
      </w:r>
    </w:p>
    <w:p w14:paraId="549923C2" w14:textId="13093DF6" w:rsidR="00FD55E6" w:rsidRPr="00916EFD" w:rsidRDefault="0017779F" w:rsidP="0017779F">
      <w:pPr>
        <w:pStyle w:val="4Bulletedcopyblue"/>
        <w:numPr>
          <w:ilvl w:val="1"/>
          <w:numId w:val="47"/>
        </w:numPr>
        <w:rPr>
          <w:rFonts w:asciiTheme="minorHAnsi" w:hAnsiTheme="minorHAnsi" w:cstheme="minorHAnsi"/>
          <w:sz w:val="22"/>
          <w:szCs w:val="22"/>
          <w:lang w:val="en-GB"/>
        </w:rPr>
      </w:pPr>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romoting a whole school culture where the needs of these pupils matter and are prioritised</w:t>
      </w:r>
    </w:p>
    <w:p w14:paraId="11FD9E13" w14:textId="13C8C58A"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w:t>
      </w:r>
      <w:r w:rsidR="00FD55E6" w:rsidRPr="00916EFD">
        <w:rPr>
          <w:rFonts w:asciiTheme="minorHAnsi" w:hAnsiTheme="minorHAnsi" w:cstheme="minorHAnsi"/>
          <w:sz w:val="22"/>
          <w:szCs w:val="22"/>
          <w:lang w:val="en-GB"/>
        </w:rPr>
        <w:t>ake lead responsibility for ensuring school staff understand</w:t>
      </w:r>
    </w:p>
    <w:p w14:paraId="49A5F526" w14:textId="2975E88F" w:rsidR="00FD55E6" w:rsidRPr="00916EFD" w:rsidRDefault="0017779F" w:rsidP="0017779F">
      <w:pPr>
        <w:pStyle w:val="4Bulletedcopyblue"/>
        <w:numPr>
          <w:ilvl w:val="1"/>
          <w:numId w:val="47"/>
        </w:numPr>
        <w:rPr>
          <w:rFonts w:asciiTheme="minorHAnsi" w:hAnsiTheme="minorHAnsi" w:cstheme="minorHAnsi"/>
          <w:sz w:val="22"/>
          <w:szCs w:val="22"/>
          <w:lang w:val="en-GB"/>
        </w:rPr>
      </w:pPr>
      <w:r>
        <w:rPr>
          <w:rFonts w:asciiTheme="minorHAnsi" w:hAnsiTheme="minorHAnsi" w:cstheme="minorHAnsi"/>
          <w:sz w:val="22"/>
          <w:szCs w:val="22"/>
          <w:lang w:val="en-GB"/>
        </w:rPr>
        <w:t>t</w:t>
      </w:r>
      <w:r w:rsidR="00FD55E6" w:rsidRPr="00916EFD">
        <w:rPr>
          <w:rFonts w:asciiTheme="minorHAnsi" w:hAnsiTheme="minorHAnsi" w:cstheme="minorHAnsi"/>
          <w:sz w:val="22"/>
          <w:szCs w:val="22"/>
          <w:lang w:val="en-GB"/>
        </w:rPr>
        <w:t>he things which can affect how looked-after and previously looked-after children learn and achieve</w:t>
      </w:r>
    </w:p>
    <w:p w14:paraId="7EBAA01F" w14:textId="3C71C7AC" w:rsidR="00FD55E6" w:rsidRPr="00916EFD" w:rsidRDefault="0017779F" w:rsidP="0017779F">
      <w:pPr>
        <w:pStyle w:val="4Bulletedcopyblue"/>
        <w:numPr>
          <w:ilvl w:val="1"/>
          <w:numId w:val="47"/>
        </w:numPr>
        <w:rPr>
          <w:rFonts w:asciiTheme="minorHAnsi" w:hAnsiTheme="minorHAnsi" w:cstheme="minorHAnsi"/>
          <w:sz w:val="22"/>
          <w:szCs w:val="22"/>
          <w:lang w:val="en-GB"/>
        </w:rPr>
      </w:pPr>
      <w:r>
        <w:rPr>
          <w:rFonts w:asciiTheme="minorHAnsi" w:hAnsiTheme="minorHAnsi" w:cstheme="minorHAnsi"/>
          <w:sz w:val="22"/>
          <w:szCs w:val="22"/>
          <w:lang w:val="en-GB"/>
        </w:rPr>
        <w:t>h</w:t>
      </w:r>
      <w:r w:rsidR="00FD55E6" w:rsidRPr="00916EFD">
        <w:rPr>
          <w:rFonts w:asciiTheme="minorHAnsi" w:hAnsiTheme="minorHAnsi" w:cstheme="minorHAnsi"/>
          <w:sz w:val="22"/>
          <w:szCs w:val="22"/>
          <w:lang w:val="en-GB"/>
        </w:rPr>
        <w:t>ow the whole school supports the educational achievement of these pupils</w:t>
      </w:r>
    </w:p>
    <w:p w14:paraId="589DC5FD" w14:textId="1FC31C1D"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c</w:t>
      </w:r>
      <w:r w:rsidR="00FD55E6" w:rsidRPr="00916EFD">
        <w:rPr>
          <w:rFonts w:asciiTheme="minorHAnsi" w:hAnsiTheme="minorHAnsi" w:cstheme="minorHAnsi"/>
          <w:sz w:val="22"/>
          <w:szCs w:val="22"/>
          <w:lang w:val="en-GB"/>
        </w:rPr>
        <w:t>ontribute to the development and review of whole school policies to ensure they consider the needs of looked-after and previously looked-after children</w:t>
      </w:r>
    </w:p>
    <w:p w14:paraId="37C15726" w14:textId="5BA9714F"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romote a culture in which looked-after and previously looked-after children are encouraged and supported to engage with their education and other school activities</w:t>
      </w:r>
    </w:p>
    <w:p w14:paraId="0F391749" w14:textId="7C14EFC9"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a</w:t>
      </w:r>
      <w:r w:rsidR="00FD55E6" w:rsidRPr="00916EFD">
        <w:rPr>
          <w:rFonts w:asciiTheme="minorHAnsi" w:hAnsiTheme="minorHAnsi" w:cstheme="minorHAnsi"/>
          <w:sz w:val="22"/>
          <w:szCs w:val="22"/>
          <w:lang w:val="en-GB"/>
        </w:rPr>
        <w:t>ct as a source of advice for teachers about working with looked-after and previously looked-after children</w:t>
      </w:r>
    </w:p>
    <w:p w14:paraId="1C3F1421" w14:textId="1105D46D"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w</w:t>
      </w:r>
      <w:r w:rsidR="00FD55E6" w:rsidRPr="00916EFD">
        <w:rPr>
          <w:rFonts w:asciiTheme="minorHAnsi" w:hAnsiTheme="minorHAnsi" w:cstheme="minorHAnsi"/>
          <w:sz w:val="22"/>
          <w:szCs w:val="22"/>
          <w:lang w:val="en-GB"/>
        </w:rPr>
        <w:t xml:space="preserve">ork directly with looked-after and previously looked-after children and their </w:t>
      </w:r>
      <w:proofErr w:type="spellStart"/>
      <w:r w:rsidR="00FD55E6" w:rsidRPr="00916EFD">
        <w:rPr>
          <w:rFonts w:asciiTheme="minorHAnsi" w:hAnsiTheme="minorHAnsi" w:cstheme="minorHAnsi"/>
          <w:sz w:val="22"/>
          <w:szCs w:val="22"/>
          <w:lang w:val="en-GB"/>
        </w:rPr>
        <w:t>carers</w:t>
      </w:r>
      <w:proofErr w:type="spellEnd"/>
      <w:r w:rsidR="00FD55E6" w:rsidRPr="00916EFD">
        <w:rPr>
          <w:rFonts w:asciiTheme="minorHAnsi" w:hAnsiTheme="minorHAnsi" w:cstheme="minorHAnsi"/>
          <w:sz w:val="22"/>
          <w:szCs w:val="22"/>
          <w:lang w:val="en-GB"/>
        </w:rPr>
        <w:t>, parents and guardians to promote good home-school links, support progress and encourage high aspirations</w:t>
      </w:r>
    </w:p>
    <w:p w14:paraId="3AF3E9D7" w14:textId="19B912B5"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h</w:t>
      </w:r>
      <w:r w:rsidR="00FD55E6" w:rsidRPr="00916EFD">
        <w:rPr>
          <w:rFonts w:asciiTheme="minorHAnsi" w:hAnsiTheme="minorHAnsi" w:cstheme="minorHAnsi"/>
          <w:sz w:val="22"/>
          <w:szCs w:val="22"/>
          <w:lang w:val="en-GB"/>
        </w:rPr>
        <w:t>ave lead responsibility for the development and implementation of looked-after children’s PEPs</w:t>
      </w:r>
    </w:p>
    <w:p w14:paraId="3A5EAB42" w14:textId="27ABAD40" w:rsidR="00FD55E6" w:rsidRPr="00916EFD" w:rsidRDefault="0017779F" w:rsidP="0017779F">
      <w:pPr>
        <w:pStyle w:val="4Bulletedcopyblue"/>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w</w:t>
      </w:r>
      <w:r w:rsidR="00FD55E6" w:rsidRPr="00916EFD">
        <w:rPr>
          <w:rFonts w:asciiTheme="minorHAnsi" w:hAnsiTheme="minorHAnsi" w:cstheme="minorHAnsi"/>
          <w:sz w:val="22"/>
          <w:szCs w:val="22"/>
          <w:lang w:val="en-GB"/>
        </w:rPr>
        <w:t>ork closely with the school’s designated safeguarding lead to ensure that any safeguarding concerns regarding looked-after and previously looked-after children are quickly and effectively responded to</w:t>
      </w:r>
    </w:p>
    <w:p w14:paraId="5CDCC7C2" w14:textId="239856EC" w:rsidR="00FD55E6" w:rsidRPr="00916EFD" w:rsidRDefault="0017779F" w:rsidP="0017779F">
      <w:pPr>
        <w:pStyle w:val="4Bulletedcopyblue"/>
        <w:numPr>
          <w:ilvl w:val="0"/>
          <w:numId w:val="47"/>
        </w:numPr>
        <w:rPr>
          <w:rFonts w:asciiTheme="minorHAnsi" w:hAnsiTheme="minorHAnsi" w:cstheme="minorHAnsi"/>
          <w:sz w:val="22"/>
          <w:szCs w:val="22"/>
          <w:lang w:val="en-GB"/>
        </w:rPr>
      </w:pPr>
      <w:proofErr w:type="gramStart"/>
      <w:r>
        <w:rPr>
          <w:rFonts w:asciiTheme="minorHAnsi" w:hAnsiTheme="minorHAnsi" w:cstheme="minorHAnsi"/>
          <w:sz w:val="22"/>
          <w:szCs w:val="22"/>
          <w:lang w:val="en-GB"/>
        </w:rPr>
        <w:t>i</w:t>
      </w:r>
      <w:r w:rsidR="00FD55E6" w:rsidRPr="00916EFD">
        <w:rPr>
          <w:rFonts w:asciiTheme="minorHAnsi" w:hAnsiTheme="minorHAnsi" w:cstheme="minorHAnsi"/>
          <w:sz w:val="22"/>
          <w:szCs w:val="22"/>
          <w:lang w:val="en-GB"/>
        </w:rPr>
        <w:t>nvolve</w:t>
      </w:r>
      <w:proofErr w:type="gramEnd"/>
      <w:r w:rsidR="00FD55E6" w:rsidRPr="00916EFD">
        <w:rPr>
          <w:rFonts w:asciiTheme="minorHAnsi" w:hAnsiTheme="minorHAnsi" w:cstheme="minorHAnsi"/>
          <w:sz w:val="22"/>
          <w:szCs w:val="22"/>
          <w:lang w:val="en-GB"/>
        </w:rPr>
        <w:t xml:space="preserve"> parents and guardians of previously looked-after children in decisions affecting their child’s education</w:t>
      </w:r>
      <w:r>
        <w:rPr>
          <w:rFonts w:asciiTheme="minorHAnsi" w:hAnsiTheme="minorHAnsi" w:cstheme="minorHAnsi"/>
          <w:sz w:val="22"/>
          <w:szCs w:val="22"/>
          <w:lang w:val="en-GB"/>
        </w:rPr>
        <w:t>.</w:t>
      </w:r>
    </w:p>
    <w:p w14:paraId="1CE853F1" w14:textId="379CBD91" w:rsidR="00FD55E6" w:rsidRPr="0017779F" w:rsidRDefault="00FD55E6" w:rsidP="00545600">
      <w:pPr>
        <w:pStyle w:val="Subhead2"/>
        <w:spacing w:before="0"/>
        <w:rPr>
          <w:rFonts w:asciiTheme="minorHAnsi" w:hAnsiTheme="minorHAnsi" w:cstheme="minorHAnsi"/>
          <w:b w:val="0"/>
          <w:bCs/>
          <w:i/>
          <w:iCs/>
          <w:color w:val="auto"/>
          <w:sz w:val="22"/>
          <w:szCs w:val="22"/>
          <w:lang w:val="en-GB"/>
        </w:rPr>
      </w:pPr>
      <w:r w:rsidRPr="0017779F">
        <w:rPr>
          <w:rFonts w:asciiTheme="minorHAnsi" w:hAnsiTheme="minorHAnsi" w:cstheme="minorHAnsi"/>
          <w:b w:val="0"/>
          <w:bCs/>
          <w:i/>
          <w:iCs/>
          <w:color w:val="auto"/>
          <w:sz w:val="22"/>
          <w:szCs w:val="22"/>
          <w:lang w:val="en-GB"/>
        </w:rPr>
        <w:t>5.2</w:t>
      </w:r>
      <w:r w:rsidR="0017779F">
        <w:rPr>
          <w:rFonts w:asciiTheme="minorHAnsi" w:hAnsiTheme="minorHAnsi" w:cstheme="minorHAnsi"/>
          <w:b w:val="0"/>
          <w:bCs/>
          <w:i/>
          <w:iCs/>
          <w:color w:val="auto"/>
          <w:sz w:val="22"/>
          <w:szCs w:val="22"/>
          <w:lang w:val="en-GB"/>
        </w:rPr>
        <w:tab/>
      </w:r>
      <w:r w:rsidRPr="0017779F">
        <w:rPr>
          <w:rFonts w:asciiTheme="minorHAnsi" w:hAnsiTheme="minorHAnsi" w:cstheme="minorHAnsi"/>
          <w:b w:val="0"/>
          <w:bCs/>
          <w:i/>
          <w:iCs/>
          <w:color w:val="auto"/>
          <w:sz w:val="22"/>
          <w:szCs w:val="22"/>
          <w:lang w:val="en-GB"/>
        </w:rPr>
        <w:t>Supporting looked-after children</w:t>
      </w:r>
    </w:p>
    <w:p w14:paraId="17E8FEB3" w14:textId="1321393F" w:rsidR="00FD55E6" w:rsidRPr="00916EFD" w:rsidRDefault="00FD55E6" w:rsidP="0017779F">
      <w:pPr>
        <w:pStyle w:val="1bodycopy10pt"/>
        <w:ind w:firstLine="720"/>
        <w:rPr>
          <w:rFonts w:asciiTheme="minorHAnsi" w:hAnsiTheme="minorHAnsi" w:cstheme="minorHAnsi"/>
          <w:sz w:val="22"/>
          <w:szCs w:val="22"/>
          <w:lang w:val="en-GB"/>
        </w:rPr>
      </w:pPr>
      <w:r w:rsidRPr="00916EFD">
        <w:rPr>
          <w:rFonts w:asciiTheme="minorHAnsi" w:hAnsiTheme="minorHAnsi" w:cstheme="minorHAnsi"/>
          <w:sz w:val="22"/>
          <w:szCs w:val="22"/>
          <w:lang w:val="en-GB"/>
        </w:rPr>
        <w:t>The designated teacher will</w:t>
      </w:r>
    </w:p>
    <w:p w14:paraId="607FCAB4" w14:textId="366B6968" w:rsidR="00FD55E6" w:rsidRPr="00916EFD" w:rsidRDefault="0017779F" w:rsidP="0017779F">
      <w:pPr>
        <w:pStyle w:val="4Bulletedcopyblue"/>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lastRenderedPageBreak/>
        <w:t>m</w:t>
      </w:r>
      <w:r w:rsidR="00FD55E6" w:rsidRPr="00916EFD">
        <w:rPr>
          <w:rFonts w:asciiTheme="minorHAnsi" w:hAnsiTheme="minorHAnsi" w:cstheme="minorHAnsi"/>
          <w:sz w:val="22"/>
          <w:szCs w:val="22"/>
          <w:lang w:val="en-GB"/>
        </w:rPr>
        <w:t>ake sure looked-after children’s PEPs meet their needs by working closely with other teachers to assess each child’s specific educational needs</w:t>
      </w:r>
    </w:p>
    <w:p w14:paraId="219045A4" w14:textId="0A185196" w:rsidR="00FD55E6" w:rsidRPr="00916EFD" w:rsidRDefault="0017779F" w:rsidP="0017779F">
      <w:pPr>
        <w:pStyle w:val="4Bulletedcopyblue"/>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t>h</w:t>
      </w:r>
      <w:r w:rsidR="00FD55E6" w:rsidRPr="00916EFD">
        <w:rPr>
          <w:rFonts w:asciiTheme="minorHAnsi" w:hAnsiTheme="minorHAnsi" w:cstheme="minorHAnsi"/>
          <w:sz w:val="22"/>
          <w:szCs w:val="22"/>
          <w:lang w:val="en-GB"/>
        </w:rPr>
        <w:t>ave overall responsibility for leading the process of target-setting in PEPs</w:t>
      </w:r>
    </w:p>
    <w:p w14:paraId="36CC6DC9" w14:textId="7E249DEE" w:rsidR="00FD55E6" w:rsidRPr="00916EFD" w:rsidRDefault="0017779F" w:rsidP="0017779F">
      <w:pPr>
        <w:pStyle w:val="4Bulletedcopyblue"/>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t>m</w:t>
      </w:r>
      <w:r w:rsidR="00FD55E6" w:rsidRPr="00916EFD">
        <w:rPr>
          <w:rFonts w:asciiTheme="minorHAnsi" w:hAnsiTheme="minorHAnsi" w:cstheme="minorHAnsi"/>
          <w:sz w:val="22"/>
          <w:szCs w:val="22"/>
          <w:lang w:val="en-GB"/>
        </w:rPr>
        <w:t>onitor and track how looked-after children’s attainment progresses under their PEPs</w:t>
      </w:r>
    </w:p>
    <w:p w14:paraId="5B9C7D40" w14:textId="675CD919" w:rsidR="00FD55E6" w:rsidRPr="00916EFD" w:rsidRDefault="0017779F" w:rsidP="0017779F">
      <w:pPr>
        <w:pStyle w:val="4Bulletedcopyblue"/>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t>i</w:t>
      </w:r>
      <w:r w:rsidR="00FD55E6" w:rsidRPr="00916EFD">
        <w:rPr>
          <w:rFonts w:asciiTheme="minorHAnsi" w:hAnsiTheme="minorHAnsi" w:cstheme="minorHAnsi"/>
          <w:sz w:val="22"/>
          <w:szCs w:val="22"/>
          <w:lang w:val="en-GB"/>
        </w:rPr>
        <w:t>f a child is not on track to meet their targets, be instrumental in agreeing the best way forward with them in order to make progress, and ensure that this is reflected in their PEP</w:t>
      </w:r>
    </w:p>
    <w:p w14:paraId="1D7DFA29" w14:textId="0280E14C" w:rsidR="00FD55E6" w:rsidRPr="00916EFD" w:rsidRDefault="0017779F" w:rsidP="0017779F">
      <w:pPr>
        <w:pStyle w:val="4Bulletedcopyblue"/>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nsure the identified actions of PEPs are put in place</w:t>
      </w:r>
    </w:p>
    <w:p w14:paraId="04F2BEAE" w14:textId="0300DC3D" w:rsidR="00FD55E6" w:rsidRPr="00916EFD" w:rsidRDefault="0017779F" w:rsidP="0017779F">
      <w:pPr>
        <w:pStyle w:val="4Bulletedcopyblue"/>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t>d</w:t>
      </w:r>
      <w:r w:rsidR="00FD55E6" w:rsidRPr="00916EFD">
        <w:rPr>
          <w:rFonts w:asciiTheme="minorHAnsi" w:hAnsiTheme="minorHAnsi" w:cstheme="minorHAnsi"/>
          <w:sz w:val="22"/>
          <w:szCs w:val="22"/>
          <w:lang w:val="en-GB"/>
        </w:rPr>
        <w:t>uring the development and review of PEPs, help the school and relevant local authority decide what arrangements work best for pupils</w:t>
      </w:r>
    </w:p>
    <w:p w14:paraId="6F89CD22" w14:textId="2769B798" w:rsidR="00FD55E6" w:rsidRPr="00916EFD" w:rsidRDefault="0017779F" w:rsidP="0017779F">
      <w:pPr>
        <w:pStyle w:val="4Bulletedcopyblue"/>
        <w:numPr>
          <w:ilvl w:val="0"/>
          <w:numId w:val="48"/>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nsure that</w:t>
      </w:r>
    </w:p>
    <w:p w14:paraId="148F8CD6" w14:textId="47196799" w:rsidR="00FD55E6" w:rsidRPr="00916EFD" w:rsidRDefault="0017779F" w:rsidP="0017779F">
      <w:pPr>
        <w:pStyle w:val="4Bulletedcopyblue"/>
        <w:numPr>
          <w:ilvl w:val="1"/>
          <w:numId w:val="48"/>
        </w:numPr>
        <w:rPr>
          <w:rFonts w:asciiTheme="minorHAnsi" w:hAnsiTheme="minorHAnsi" w:cstheme="minorHAnsi"/>
          <w:sz w:val="22"/>
          <w:szCs w:val="22"/>
          <w:lang w:val="en-GB"/>
        </w:rPr>
      </w:pPr>
      <w:r>
        <w:rPr>
          <w:rFonts w:asciiTheme="minorHAnsi" w:hAnsiTheme="minorHAnsi" w:cstheme="minorHAnsi"/>
          <w:sz w:val="22"/>
          <w:szCs w:val="22"/>
          <w:lang w:val="en-GB"/>
        </w:rPr>
        <w:t>a</w:t>
      </w:r>
      <w:r w:rsidR="00FD55E6" w:rsidRPr="00916EFD">
        <w:rPr>
          <w:rFonts w:asciiTheme="minorHAnsi" w:hAnsiTheme="minorHAnsi" w:cstheme="minorHAnsi"/>
          <w:sz w:val="22"/>
          <w:szCs w:val="22"/>
          <w:lang w:val="en-GB"/>
        </w:rPr>
        <w:t xml:space="preserve"> looked-after child’s PEP is reviewed before the statutory review of their care plan – this includes making sure the PEP is up to date and contains any new information since the last PEP review, including whether agreed provision is being delivered</w:t>
      </w:r>
    </w:p>
    <w:p w14:paraId="621AAE67" w14:textId="77777777" w:rsidR="00FD55E6" w:rsidRPr="00916EFD" w:rsidRDefault="00FD55E6" w:rsidP="0017779F">
      <w:pPr>
        <w:pStyle w:val="4Bulletedcopyblue"/>
        <w:numPr>
          <w:ilvl w:val="1"/>
          <w:numId w:val="48"/>
        </w:numPr>
        <w:rPr>
          <w:rFonts w:asciiTheme="minorHAnsi" w:hAnsiTheme="minorHAnsi" w:cstheme="minorHAnsi"/>
          <w:sz w:val="22"/>
          <w:szCs w:val="22"/>
          <w:lang w:val="en-GB"/>
        </w:rPr>
      </w:pPr>
      <w:r w:rsidRPr="00916EFD">
        <w:rPr>
          <w:rFonts w:asciiTheme="minorHAnsi" w:hAnsiTheme="minorHAnsi" w:cstheme="minorHAnsi"/>
          <w:sz w:val="22"/>
          <w:szCs w:val="22"/>
          <w:lang w:val="en-GB"/>
        </w:rPr>
        <w:t>PEPs are clear about what has or has not been taken forward, noting what resources may be required to further support the child and from where these may be sourced</w:t>
      </w:r>
    </w:p>
    <w:p w14:paraId="34A19C41" w14:textId="31DA1F78" w:rsidR="00FD55E6" w:rsidRPr="00916EFD" w:rsidRDefault="0017779F" w:rsidP="0017779F">
      <w:pPr>
        <w:pStyle w:val="4Bulletedcopyblue"/>
        <w:numPr>
          <w:ilvl w:val="1"/>
          <w:numId w:val="48"/>
        </w:numPr>
        <w:rPr>
          <w:rFonts w:asciiTheme="minorHAnsi" w:hAnsiTheme="minorHAnsi" w:cstheme="minorHAnsi"/>
          <w:sz w:val="22"/>
          <w:szCs w:val="22"/>
          <w:lang w:val="en-GB"/>
        </w:rPr>
      </w:pPr>
      <w:r>
        <w:rPr>
          <w:rFonts w:asciiTheme="minorHAnsi" w:hAnsiTheme="minorHAnsi" w:cstheme="minorHAnsi"/>
          <w:sz w:val="22"/>
          <w:szCs w:val="22"/>
          <w:lang w:val="en-GB"/>
        </w:rPr>
        <w:t>t</w:t>
      </w:r>
      <w:r w:rsidR="00FD55E6" w:rsidRPr="00916EFD">
        <w:rPr>
          <w:rFonts w:asciiTheme="minorHAnsi" w:hAnsiTheme="minorHAnsi" w:cstheme="minorHAnsi"/>
          <w:sz w:val="22"/>
          <w:szCs w:val="22"/>
          <w:lang w:val="en-GB"/>
        </w:rPr>
        <w:t>he updated PEP is passed to the child’s social worker and VSH ahead of the statutory review of their care plan</w:t>
      </w:r>
    </w:p>
    <w:p w14:paraId="36F4469A" w14:textId="4F892933" w:rsidR="00FD55E6" w:rsidRPr="00916EFD" w:rsidRDefault="0017779F" w:rsidP="0017779F">
      <w:pPr>
        <w:pStyle w:val="4Bulletedcopyblue"/>
        <w:numPr>
          <w:ilvl w:val="0"/>
          <w:numId w:val="48"/>
        </w:numPr>
        <w:rPr>
          <w:rFonts w:asciiTheme="minorHAnsi" w:hAnsiTheme="minorHAnsi" w:cstheme="minorHAnsi"/>
          <w:sz w:val="22"/>
          <w:szCs w:val="22"/>
          <w:lang w:val="en-GB"/>
        </w:rPr>
      </w:pPr>
      <w:proofErr w:type="gramStart"/>
      <w:r>
        <w:rPr>
          <w:rFonts w:asciiTheme="minorHAnsi" w:hAnsiTheme="minorHAnsi" w:cstheme="minorHAnsi"/>
          <w:sz w:val="22"/>
          <w:szCs w:val="22"/>
          <w:lang w:val="en-GB"/>
        </w:rPr>
        <w:t>t</w:t>
      </w:r>
      <w:r w:rsidR="00FD55E6" w:rsidRPr="00916EFD">
        <w:rPr>
          <w:rFonts w:asciiTheme="minorHAnsi" w:hAnsiTheme="minorHAnsi" w:cstheme="minorHAnsi"/>
          <w:sz w:val="22"/>
          <w:szCs w:val="22"/>
          <w:lang w:val="en-GB"/>
        </w:rPr>
        <w:t>ransfer</w:t>
      </w:r>
      <w:proofErr w:type="gramEnd"/>
      <w:r w:rsidR="00FD55E6" w:rsidRPr="00916EFD">
        <w:rPr>
          <w:rFonts w:asciiTheme="minorHAnsi" w:hAnsiTheme="minorHAnsi" w:cstheme="minorHAnsi"/>
          <w:sz w:val="22"/>
          <w:szCs w:val="22"/>
          <w:lang w:val="en-GB"/>
        </w:rPr>
        <w:t xml:space="preserve"> a looked-after child’s PEP to their next school or college, making sure it is up to date and that the local authority responsible for looking after them has the most recent version</w:t>
      </w:r>
      <w:r>
        <w:rPr>
          <w:rFonts w:asciiTheme="minorHAnsi" w:hAnsiTheme="minorHAnsi" w:cstheme="minorHAnsi"/>
          <w:sz w:val="22"/>
          <w:szCs w:val="22"/>
          <w:lang w:val="en-GB"/>
        </w:rPr>
        <w:t>.</w:t>
      </w:r>
    </w:p>
    <w:p w14:paraId="54454561" w14:textId="49705C3C" w:rsidR="00FD55E6" w:rsidRPr="0017779F" w:rsidRDefault="00FD55E6" w:rsidP="00545600">
      <w:pPr>
        <w:pStyle w:val="Subhead2"/>
        <w:spacing w:before="0"/>
        <w:rPr>
          <w:rFonts w:asciiTheme="minorHAnsi" w:hAnsiTheme="minorHAnsi" w:cstheme="minorHAnsi"/>
          <w:b w:val="0"/>
          <w:bCs/>
          <w:i/>
          <w:iCs/>
          <w:color w:val="auto"/>
          <w:sz w:val="22"/>
          <w:szCs w:val="22"/>
          <w:lang w:val="en-GB"/>
        </w:rPr>
      </w:pPr>
      <w:r w:rsidRPr="0017779F">
        <w:rPr>
          <w:rFonts w:asciiTheme="minorHAnsi" w:hAnsiTheme="minorHAnsi" w:cstheme="minorHAnsi"/>
          <w:b w:val="0"/>
          <w:bCs/>
          <w:i/>
          <w:iCs/>
          <w:color w:val="auto"/>
          <w:sz w:val="22"/>
          <w:szCs w:val="22"/>
          <w:lang w:val="en-GB"/>
        </w:rPr>
        <w:t>5.3</w:t>
      </w:r>
      <w:r w:rsidR="0017779F">
        <w:rPr>
          <w:rFonts w:asciiTheme="minorHAnsi" w:hAnsiTheme="minorHAnsi" w:cstheme="minorHAnsi"/>
          <w:b w:val="0"/>
          <w:bCs/>
          <w:i/>
          <w:iCs/>
          <w:color w:val="auto"/>
          <w:sz w:val="22"/>
          <w:szCs w:val="22"/>
          <w:lang w:val="en-GB"/>
        </w:rPr>
        <w:tab/>
      </w:r>
      <w:r w:rsidRPr="0017779F">
        <w:rPr>
          <w:rFonts w:asciiTheme="minorHAnsi" w:hAnsiTheme="minorHAnsi" w:cstheme="minorHAnsi"/>
          <w:b w:val="0"/>
          <w:bCs/>
          <w:i/>
          <w:iCs/>
          <w:color w:val="auto"/>
          <w:sz w:val="22"/>
          <w:szCs w:val="22"/>
          <w:lang w:val="en-GB"/>
        </w:rPr>
        <w:t>Supporting both looked-after children and previously looked-after children</w:t>
      </w:r>
    </w:p>
    <w:p w14:paraId="0083865D" w14:textId="768F3D7D" w:rsidR="00FD55E6" w:rsidRPr="00916EFD" w:rsidRDefault="00FD55E6" w:rsidP="0017779F">
      <w:pPr>
        <w:pStyle w:val="1bodycopy10pt"/>
        <w:ind w:firstLine="720"/>
        <w:rPr>
          <w:rFonts w:asciiTheme="minorHAnsi" w:hAnsiTheme="minorHAnsi" w:cstheme="minorHAnsi"/>
          <w:sz w:val="22"/>
          <w:szCs w:val="22"/>
          <w:lang w:val="en-GB"/>
        </w:rPr>
      </w:pPr>
      <w:r w:rsidRPr="00916EFD">
        <w:rPr>
          <w:rFonts w:asciiTheme="minorHAnsi" w:hAnsiTheme="minorHAnsi" w:cstheme="minorHAnsi"/>
          <w:sz w:val="22"/>
          <w:szCs w:val="22"/>
          <w:lang w:val="en-GB"/>
        </w:rPr>
        <w:t>The designated teacher will</w:t>
      </w:r>
    </w:p>
    <w:p w14:paraId="50C65562" w14:textId="5C3DD0E1"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nsure the specific needs of looked-after and previously looked-after children are understood by staff and reflected in how the school uses pupil premium funding</w:t>
      </w:r>
    </w:p>
    <w:p w14:paraId="63C661E6" w14:textId="2352E073"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w</w:t>
      </w:r>
      <w:r w:rsidR="00FD55E6" w:rsidRPr="00916EFD">
        <w:rPr>
          <w:rFonts w:asciiTheme="minorHAnsi" w:hAnsiTheme="minorHAnsi" w:cstheme="minorHAnsi"/>
          <w:sz w:val="22"/>
          <w:szCs w:val="22"/>
          <w:lang w:val="en-GB"/>
        </w:rPr>
        <w:t>ork with VSHs to agree how pupil premium funding for looked-after children can most effectively be used to improve their attainment</w:t>
      </w:r>
    </w:p>
    <w:p w14:paraId="4CA69CEE" w14:textId="73B6CD34"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h</w:t>
      </w:r>
      <w:r w:rsidR="00FD55E6" w:rsidRPr="00916EFD">
        <w:rPr>
          <w:rFonts w:asciiTheme="minorHAnsi" w:hAnsiTheme="minorHAnsi" w:cstheme="minorHAnsi"/>
          <w:sz w:val="22"/>
          <w:szCs w:val="22"/>
          <w:lang w:val="en-GB"/>
        </w:rPr>
        <w:t>elp raise the awareness of parents and guardians of previously looked-after children about pupil premium funding and other support for these children</w:t>
      </w:r>
    </w:p>
    <w:p w14:paraId="2EDF3147" w14:textId="47A0A0EC"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lay a key part in decisions on how pupil premium funding is used to support previously looked-after children</w:t>
      </w:r>
    </w:p>
    <w:p w14:paraId="437229F7" w14:textId="5528A9EE"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ncourage parents’ and guardians’ involvement in deciding how pupil premium funding is used to support their child, and be the main contact for queries about its use</w:t>
      </w:r>
    </w:p>
    <w:p w14:paraId="0DC0B2EA" w14:textId="28D6B713"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nsure teachers have awareness and understanding of the specific needs of looked-after and previously looked-after children in areas like attendance, homework, behaviour and future career planning</w:t>
      </w:r>
    </w:p>
    <w:p w14:paraId="349C67BE" w14:textId="6333211B"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b</w:t>
      </w:r>
      <w:r w:rsidR="00FD55E6" w:rsidRPr="00916EFD">
        <w:rPr>
          <w:rFonts w:asciiTheme="minorHAnsi" w:hAnsiTheme="minorHAnsi" w:cstheme="minorHAnsi"/>
          <w:sz w:val="22"/>
          <w:szCs w:val="22"/>
          <w:lang w:val="en-GB"/>
        </w:rPr>
        <w:t>e aware of the special educational needs (SEN) of looked-after and previously looked-after children, and make sure teachers also have awareness and understanding of this</w:t>
      </w:r>
    </w:p>
    <w:p w14:paraId="6F44A85B" w14:textId="389CD45E"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 xml:space="preserve">nsure the </w:t>
      </w:r>
      <w:hyperlink r:id="rId14" w:history="1">
        <w:r w:rsidR="00FD55E6" w:rsidRPr="00916EFD">
          <w:rPr>
            <w:rStyle w:val="Hyperlink"/>
            <w:rFonts w:asciiTheme="minorHAnsi" w:hAnsiTheme="minorHAnsi" w:cstheme="minorHAnsi"/>
            <w:sz w:val="22"/>
            <w:szCs w:val="22"/>
            <w:lang w:val="en-GB"/>
          </w:rPr>
          <w:t>SEND code of practice</w:t>
        </w:r>
      </w:hyperlink>
      <w:r w:rsidR="00FD55E6" w:rsidRPr="00916EFD">
        <w:rPr>
          <w:rFonts w:asciiTheme="minorHAnsi" w:hAnsiTheme="minorHAnsi" w:cstheme="minorHAnsi"/>
          <w:sz w:val="22"/>
          <w:szCs w:val="22"/>
          <w:lang w:val="en-GB"/>
        </w:rPr>
        <w:t>, as it relates to looked-after children, is followed</w:t>
      </w:r>
    </w:p>
    <w:p w14:paraId="37FB9E13" w14:textId="59F11008"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lastRenderedPageBreak/>
        <w:t>m</w:t>
      </w:r>
      <w:r w:rsidR="00FD55E6" w:rsidRPr="00916EFD">
        <w:rPr>
          <w:rFonts w:asciiTheme="minorHAnsi" w:hAnsiTheme="minorHAnsi" w:cstheme="minorHAnsi"/>
          <w:sz w:val="22"/>
          <w:szCs w:val="22"/>
          <w:lang w:val="en-GB"/>
        </w:rPr>
        <w:t>ake sure PEPs work in harmony with any education, health and care (EHC) plans that a looked-after child may have</w:t>
      </w:r>
    </w:p>
    <w:p w14:paraId="4AEC11D9" w14:textId="0D12D233"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nsure that, with the help of VSHs, they have the skills to identify signs of potential SEN issues in looked-after and previously looked-after children, and know how to access further assessment and support where necessary</w:t>
      </w:r>
    </w:p>
    <w:p w14:paraId="5D758E97" w14:textId="4D1E145D"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nsure that they and other staff can identify signs of potential mental health issues in looked-after and previously looked-after children and understand where the school can draw on specialist services</w:t>
      </w:r>
    </w:p>
    <w:p w14:paraId="01EC321E" w14:textId="1AA489F9" w:rsidR="00FD55E6" w:rsidRPr="00916EFD" w:rsidRDefault="0017779F" w:rsidP="0017779F">
      <w:pPr>
        <w:pStyle w:val="4Bulletedcopyblue"/>
        <w:numPr>
          <w:ilvl w:val="0"/>
          <w:numId w:val="49"/>
        </w:numPr>
        <w:rPr>
          <w:rFonts w:asciiTheme="minorHAnsi" w:hAnsiTheme="minorHAnsi" w:cstheme="minorHAnsi"/>
          <w:sz w:val="22"/>
          <w:szCs w:val="22"/>
          <w:lang w:val="en-GB"/>
        </w:rPr>
      </w:pPr>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ut in place robust arrangements to have strengths and difficulties questionnaires (SDQs) completed for looked-after children, and use the results of these SDQs to inform PEPs</w:t>
      </w:r>
    </w:p>
    <w:p w14:paraId="5D4B54A8" w14:textId="16B92791" w:rsidR="00FD55E6" w:rsidRPr="00916EFD" w:rsidRDefault="0017779F" w:rsidP="0017779F">
      <w:pPr>
        <w:pStyle w:val="4Bulletedcopyblue"/>
        <w:numPr>
          <w:ilvl w:val="0"/>
          <w:numId w:val="49"/>
        </w:numPr>
        <w:rPr>
          <w:rFonts w:asciiTheme="minorHAnsi" w:hAnsiTheme="minorHAnsi" w:cstheme="minorHAnsi"/>
          <w:sz w:val="22"/>
          <w:szCs w:val="22"/>
          <w:lang w:val="en-GB"/>
        </w:rPr>
      </w:pPr>
      <w:proofErr w:type="gramStart"/>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ut</w:t>
      </w:r>
      <w:proofErr w:type="gramEnd"/>
      <w:r w:rsidR="00FD55E6" w:rsidRPr="00916EFD">
        <w:rPr>
          <w:rFonts w:asciiTheme="minorHAnsi" w:hAnsiTheme="minorHAnsi" w:cstheme="minorHAnsi"/>
          <w:sz w:val="22"/>
          <w:szCs w:val="22"/>
          <w:lang w:val="en-GB"/>
        </w:rPr>
        <w:t xml:space="preserve"> in place mechanisms for understanding the emotional and behavioural needs of previously looked-after children</w:t>
      </w:r>
      <w:r>
        <w:rPr>
          <w:rFonts w:asciiTheme="minorHAnsi" w:hAnsiTheme="minorHAnsi" w:cstheme="minorHAnsi"/>
          <w:sz w:val="22"/>
          <w:szCs w:val="22"/>
          <w:lang w:val="en-GB"/>
        </w:rPr>
        <w:t>.</w:t>
      </w:r>
    </w:p>
    <w:p w14:paraId="2DFB8DDF" w14:textId="35C856B1" w:rsidR="00FD55E6" w:rsidRPr="0017779F" w:rsidRDefault="00FD55E6" w:rsidP="00545600">
      <w:pPr>
        <w:pStyle w:val="Subhead2"/>
        <w:spacing w:before="0"/>
        <w:rPr>
          <w:rFonts w:asciiTheme="minorHAnsi" w:hAnsiTheme="minorHAnsi" w:cstheme="minorHAnsi"/>
          <w:b w:val="0"/>
          <w:bCs/>
          <w:i/>
          <w:iCs/>
          <w:color w:val="auto"/>
          <w:sz w:val="22"/>
          <w:szCs w:val="22"/>
          <w:lang w:val="en-GB"/>
        </w:rPr>
      </w:pPr>
      <w:r w:rsidRPr="0017779F">
        <w:rPr>
          <w:rFonts w:asciiTheme="minorHAnsi" w:hAnsiTheme="minorHAnsi" w:cstheme="minorHAnsi"/>
          <w:b w:val="0"/>
          <w:bCs/>
          <w:i/>
          <w:iCs/>
          <w:color w:val="auto"/>
          <w:sz w:val="22"/>
          <w:szCs w:val="22"/>
          <w:lang w:val="en-GB"/>
        </w:rPr>
        <w:t>5.4</w:t>
      </w:r>
      <w:r w:rsidR="0017779F">
        <w:rPr>
          <w:rFonts w:asciiTheme="minorHAnsi" w:hAnsiTheme="minorHAnsi" w:cstheme="minorHAnsi"/>
          <w:b w:val="0"/>
          <w:bCs/>
          <w:i/>
          <w:iCs/>
          <w:color w:val="auto"/>
          <w:sz w:val="22"/>
          <w:szCs w:val="22"/>
          <w:lang w:val="en-GB"/>
        </w:rPr>
        <w:tab/>
      </w:r>
      <w:r w:rsidRPr="0017779F">
        <w:rPr>
          <w:rFonts w:asciiTheme="minorHAnsi" w:hAnsiTheme="minorHAnsi" w:cstheme="minorHAnsi"/>
          <w:b w:val="0"/>
          <w:bCs/>
          <w:i/>
          <w:iCs/>
          <w:color w:val="auto"/>
          <w:sz w:val="22"/>
          <w:szCs w:val="22"/>
          <w:lang w:val="en-GB"/>
        </w:rPr>
        <w:t>Relationships beyond the school</w:t>
      </w:r>
    </w:p>
    <w:p w14:paraId="267E7084" w14:textId="61B2A69B" w:rsidR="00FD55E6" w:rsidRPr="00916EFD" w:rsidRDefault="00FD55E6" w:rsidP="0017779F">
      <w:pPr>
        <w:pStyle w:val="1bodycopy10pt"/>
        <w:ind w:firstLine="720"/>
        <w:rPr>
          <w:rFonts w:asciiTheme="minorHAnsi" w:hAnsiTheme="minorHAnsi" w:cstheme="minorHAnsi"/>
          <w:sz w:val="22"/>
          <w:szCs w:val="22"/>
          <w:lang w:val="en-GB"/>
        </w:rPr>
      </w:pPr>
      <w:r w:rsidRPr="00916EFD">
        <w:rPr>
          <w:rFonts w:asciiTheme="minorHAnsi" w:hAnsiTheme="minorHAnsi" w:cstheme="minorHAnsi"/>
          <w:sz w:val="22"/>
          <w:szCs w:val="22"/>
          <w:lang w:val="en-GB"/>
        </w:rPr>
        <w:t>The designated teacher will</w:t>
      </w:r>
    </w:p>
    <w:p w14:paraId="5BAF3CE3" w14:textId="1C068711" w:rsidR="00FD55E6" w:rsidRPr="00916EFD" w:rsidRDefault="0017779F" w:rsidP="0017779F">
      <w:pPr>
        <w:pStyle w:val="4Bulletedcopyblu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roactively engage with social workers and other professionals to enable the school to respond effectively to the needs of looked-after and previously looked-after children</w:t>
      </w:r>
    </w:p>
    <w:p w14:paraId="6CBFAE7F" w14:textId="40222B57" w:rsidR="00FD55E6" w:rsidRPr="00916EFD" w:rsidRDefault="0017779F" w:rsidP="0017779F">
      <w:pPr>
        <w:pStyle w:val="4Bulletedcopyblu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d</w:t>
      </w:r>
      <w:r w:rsidR="00FD55E6" w:rsidRPr="00916EFD">
        <w:rPr>
          <w:rFonts w:asciiTheme="minorHAnsi" w:hAnsiTheme="minorHAnsi" w:cstheme="minorHAnsi"/>
          <w:sz w:val="22"/>
          <w:szCs w:val="22"/>
          <w:lang w:val="en-GB"/>
        </w:rPr>
        <w:t>iscuss with social workers how the school should engage with birth parents, and ensure the school is clear about who has parental responsibility and what information can be shared with whom</w:t>
      </w:r>
    </w:p>
    <w:p w14:paraId="10963CC5" w14:textId="72128061" w:rsidR="00FD55E6" w:rsidRPr="00916EFD" w:rsidRDefault="0017779F" w:rsidP="0017779F">
      <w:pPr>
        <w:pStyle w:val="4Bulletedcopyblu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b</w:t>
      </w:r>
      <w:r w:rsidR="00FD55E6" w:rsidRPr="00916EFD">
        <w:rPr>
          <w:rFonts w:asciiTheme="minorHAnsi" w:hAnsiTheme="minorHAnsi" w:cstheme="minorHAnsi"/>
          <w:sz w:val="22"/>
          <w:szCs w:val="22"/>
          <w:lang w:val="en-GB"/>
        </w:rPr>
        <w:t>e open and accessible to parents and guardians of previously looked-after children and encourage them to be actively involved in their children’s education</w:t>
      </w:r>
    </w:p>
    <w:p w14:paraId="6EA60424" w14:textId="436406D5" w:rsidR="00FD55E6" w:rsidRPr="00916EFD" w:rsidRDefault="0017779F" w:rsidP="0017779F">
      <w:pPr>
        <w:pStyle w:val="4Bulletedcopyblu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p</w:t>
      </w:r>
      <w:r w:rsidR="00FD55E6" w:rsidRPr="00916EFD">
        <w:rPr>
          <w:rFonts w:asciiTheme="minorHAnsi" w:hAnsiTheme="minorHAnsi" w:cstheme="minorHAnsi"/>
          <w:sz w:val="22"/>
          <w:szCs w:val="22"/>
          <w:lang w:val="en-GB"/>
        </w:rPr>
        <w:t>roactively build relationships with local authority professionals, such as VSHs and SEN departments</w:t>
      </w:r>
    </w:p>
    <w:p w14:paraId="71F9CA38" w14:textId="54221047" w:rsidR="00FD55E6" w:rsidRPr="00916EFD" w:rsidRDefault="0017779F" w:rsidP="0017779F">
      <w:pPr>
        <w:pStyle w:val="4Bulletedcopyblu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c</w:t>
      </w:r>
      <w:r w:rsidR="00FD55E6" w:rsidRPr="00916EFD">
        <w:rPr>
          <w:rFonts w:asciiTheme="minorHAnsi" w:hAnsiTheme="minorHAnsi" w:cstheme="minorHAnsi"/>
          <w:sz w:val="22"/>
          <w:szCs w:val="22"/>
          <w:lang w:val="en-GB"/>
        </w:rPr>
        <w:t>onsider how the school works with others outside of the school to maximise the stability of education for looked-after children, such as</w:t>
      </w:r>
    </w:p>
    <w:p w14:paraId="16CFAAFA" w14:textId="13EF6FD8"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t>f</w:t>
      </w:r>
      <w:r w:rsidR="00FD55E6" w:rsidRPr="00916EFD">
        <w:rPr>
          <w:rFonts w:asciiTheme="minorHAnsi" w:hAnsiTheme="minorHAnsi" w:cstheme="minorHAnsi"/>
          <w:sz w:val="22"/>
          <w:szCs w:val="22"/>
          <w:lang w:val="en-GB"/>
        </w:rPr>
        <w:t>inding ways of making sure the latest information about educational progress is available to contribute to the statutory review of care plans</w:t>
      </w:r>
    </w:p>
    <w:p w14:paraId="37DEEA33" w14:textId="6B6E6266"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t>e</w:t>
      </w:r>
      <w:r w:rsidR="00FD55E6" w:rsidRPr="00916EFD">
        <w:rPr>
          <w:rFonts w:asciiTheme="minorHAnsi" w:hAnsiTheme="minorHAnsi" w:cstheme="minorHAnsi"/>
          <w:sz w:val="22"/>
          <w:szCs w:val="22"/>
          <w:lang w:val="en-GB"/>
        </w:rPr>
        <w:t>nsuring mechanisms are in place to inform VSHs when looked-after children are absent without authorisation and work with the responsible authority to take appropriate safeguarding action</w:t>
      </w:r>
    </w:p>
    <w:p w14:paraId="7DCB74E6" w14:textId="19FF31C4"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t>t</w:t>
      </w:r>
      <w:r w:rsidR="00FD55E6" w:rsidRPr="00916EFD">
        <w:rPr>
          <w:rFonts w:asciiTheme="minorHAnsi" w:hAnsiTheme="minorHAnsi" w:cstheme="minorHAnsi"/>
          <w:sz w:val="22"/>
          <w:szCs w:val="22"/>
          <w:lang w:val="en-GB"/>
        </w:rPr>
        <w: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w:t>
      </w:r>
    </w:p>
    <w:p w14:paraId="01509B9C" w14:textId="1C5A51B3"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t>m</w:t>
      </w:r>
      <w:r w:rsidR="00FD55E6" w:rsidRPr="00916EFD">
        <w:rPr>
          <w:rFonts w:asciiTheme="minorHAnsi" w:hAnsiTheme="minorHAnsi" w:cstheme="minorHAnsi"/>
          <w:sz w:val="22"/>
          <w:szCs w:val="22"/>
          <w:lang w:val="en-GB"/>
        </w:rPr>
        <w:t>aking sure that, if a looked-after child moves school, their new designated teacher receives any information needed to help the transition process</w:t>
      </w:r>
    </w:p>
    <w:p w14:paraId="0C6E737C" w14:textId="35F9AED4" w:rsidR="00FD55E6" w:rsidRPr="00916EFD" w:rsidRDefault="0017779F" w:rsidP="0017779F">
      <w:pPr>
        <w:pStyle w:val="4Bulletedcopyblu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s</w:t>
      </w:r>
      <w:r w:rsidR="00FD55E6" w:rsidRPr="00916EFD">
        <w:rPr>
          <w:rFonts w:asciiTheme="minorHAnsi" w:hAnsiTheme="minorHAnsi" w:cstheme="minorHAnsi"/>
          <w:sz w:val="22"/>
          <w:szCs w:val="22"/>
          <w:lang w:val="en-GB"/>
        </w:rPr>
        <w:t>eek advice from VSHs about meeting the needs of individual previously looked-after children, but only with the agreement of their parents or guardians</w:t>
      </w:r>
    </w:p>
    <w:p w14:paraId="04511E4A" w14:textId="3A279853" w:rsidR="00FD55E6" w:rsidRPr="00916EFD" w:rsidRDefault="0017779F" w:rsidP="0017779F">
      <w:pPr>
        <w:pStyle w:val="4Bulletedcopyblu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m</w:t>
      </w:r>
      <w:r w:rsidR="00FD55E6" w:rsidRPr="00916EFD">
        <w:rPr>
          <w:rFonts w:asciiTheme="minorHAnsi" w:hAnsiTheme="minorHAnsi" w:cstheme="minorHAnsi"/>
          <w:sz w:val="22"/>
          <w:szCs w:val="22"/>
          <w:lang w:val="en-GB"/>
        </w:rPr>
        <w:t>ake sure that for each looked-after child</w:t>
      </w:r>
    </w:p>
    <w:p w14:paraId="3703AB60" w14:textId="00951E4E"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t>t</w:t>
      </w:r>
      <w:r w:rsidR="00FD55E6" w:rsidRPr="00916EFD">
        <w:rPr>
          <w:rFonts w:asciiTheme="minorHAnsi" w:hAnsiTheme="minorHAnsi" w:cstheme="minorHAnsi"/>
          <w:sz w:val="22"/>
          <w:szCs w:val="22"/>
          <w:lang w:val="en-GB"/>
        </w:rPr>
        <w:t>here’s an agreed process for how the school works in partnership with the child’s carer and other professionals, such as their social worker, in order to review and develop educational progress</w:t>
      </w:r>
    </w:p>
    <w:p w14:paraId="22D263B2" w14:textId="7CCCC693"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lastRenderedPageBreak/>
        <w:t>s</w:t>
      </w:r>
      <w:r w:rsidR="00FD55E6" w:rsidRPr="00916EFD">
        <w:rPr>
          <w:rFonts w:asciiTheme="minorHAnsi" w:hAnsiTheme="minorHAnsi" w:cstheme="minorHAnsi"/>
          <w:sz w:val="22"/>
          <w:szCs w:val="22"/>
          <w:lang w:val="en-GB"/>
        </w:rPr>
        <w:t>chool policies are communicated to their carer and social worker and, where appropriate, birth parents</w:t>
      </w:r>
    </w:p>
    <w:p w14:paraId="7C476F57" w14:textId="0BDAAFB8"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t>t</w:t>
      </w:r>
      <w:r w:rsidR="00FD55E6" w:rsidRPr="00916EFD">
        <w:rPr>
          <w:rFonts w:asciiTheme="minorHAnsi" w:hAnsiTheme="minorHAnsi" w:cstheme="minorHAnsi"/>
          <w:sz w:val="22"/>
          <w:szCs w:val="22"/>
          <w:lang w:val="en-GB"/>
        </w:rPr>
        <w:t>eachers know the most appropriate person to contact where necessary, such as who has the authority to sign permission slips</w:t>
      </w:r>
    </w:p>
    <w:p w14:paraId="5B8747FA" w14:textId="48BC1E02" w:rsidR="00FD55E6" w:rsidRPr="00916EFD" w:rsidRDefault="0017779F" w:rsidP="0017779F">
      <w:pPr>
        <w:pStyle w:val="4Bulletedcopyblue"/>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w</w:t>
      </w:r>
      <w:r w:rsidR="00FD55E6" w:rsidRPr="00916EFD">
        <w:rPr>
          <w:rFonts w:asciiTheme="minorHAnsi" w:hAnsiTheme="minorHAnsi" w:cstheme="minorHAnsi"/>
          <w:sz w:val="22"/>
          <w:szCs w:val="22"/>
          <w:lang w:val="en-GB"/>
        </w:rPr>
        <w:t>here a looked-after child is at risk of exclusion</w:t>
      </w:r>
    </w:p>
    <w:p w14:paraId="6FE126E5" w14:textId="672BF5F1"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t>c</w:t>
      </w:r>
      <w:r w:rsidR="00FD55E6" w:rsidRPr="00916EFD">
        <w:rPr>
          <w:rFonts w:asciiTheme="minorHAnsi" w:hAnsiTheme="minorHAnsi" w:cstheme="minorHAnsi"/>
          <w:sz w:val="22"/>
          <w:szCs w:val="22"/>
          <w:lang w:val="en-GB"/>
        </w:rPr>
        <w:t>ontact the VSH as soon as possible so they can help the school decide how to support the child to improve their behaviour and avoid exclusion becoming necessary</w:t>
      </w:r>
    </w:p>
    <w:p w14:paraId="2B9E20AB" w14:textId="042CE0E3" w:rsidR="00FD55E6" w:rsidRPr="00916EFD" w:rsidRDefault="0017779F" w:rsidP="0017779F">
      <w:pPr>
        <w:pStyle w:val="4Bulletedcopyblue"/>
        <w:numPr>
          <w:ilvl w:val="1"/>
          <w:numId w:val="50"/>
        </w:numPr>
        <w:rPr>
          <w:rFonts w:asciiTheme="minorHAnsi" w:hAnsiTheme="minorHAnsi" w:cstheme="minorHAnsi"/>
          <w:sz w:val="22"/>
          <w:szCs w:val="22"/>
          <w:lang w:val="en-GB"/>
        </w:rPr>
      </w:pPr>
      <w:r>
        <w:rPr>
          <w:rFonts w:asciiTheme="minorHAnsi" w:hAnsiTheme="minorHAnsi" w:cstheme="minorHAnsi"/>
          <w:sz w:val="22"/>
          <w:szCs w:val="22"/>
          <w:lang w:val="en-GB"/>
        </w:rPr>
        <w:t>w</w:t>
      </w:r>
      <w:r w:rsidR="00FD55E6" w:rsidRPr="00916EFD">
        <w:rPr>
          <w:rFonts w:asciiTheme="minorHAnsi" w:hAnsiTheme="minorHAnsi" w:cstheme="minorHAnsi"/>
          <w:sz w:val="22"/>
          <w:szCs w:val="22"/>
          <w:lang w:val="en-GB"/>
        </w:rPr>
        <w:t>orking with the VSH and child’s carers, consider what additional assessment and support needs to be put in place to address the causes of the child’s behaviour</w:t>
      </w:r>
    </w:p>
    <w:p w14:paraId="44528A90" w14:textId="3AC0CD09" w:rsidR="001F3286" w:rsidRPr="0017779F" w:rsidRDefault="0017779F" w:rsidP="00545600">
      <w:pPr>
        <w:pStyle w:val="4Bulletedcopyblue"/>
        <w:numPr>
          <w:ilvl w:val="0"/>
          <w:numId w:val="50"/>
        </w:numPr>
        <w:rPr>
          <w:rFonts w:asciiTheme="minorHAnsi" w:hAnsiTheme="minorHAnsi" w:cstheme="minorHAnsi"/>
          <w:sz w:val="22"/>
          <w:szCs w:val="22"/>
          <w:lang w:val="en-GB"/>
        </w:rPr>
      </w:pPr>
      <w:proofErr w:type="gramStart"/>
      <w:r>
        <w:rPr>
          <w:rFonts w:asciiTheme="minorHAnsi" w:hAnsiTheme="minorHAnsi" w:cstheme="minorHAnsi"/>
          <w:sz w:val="22"/>
          <w:szCs w:val="22"/>
          <w:lang w:val="en-GB"/>
        </w:rPr>
        <w:t>w</w:t>
      </w:r>
      <w:r w:rsidR="00FD55E6" w:rsidRPr="00916EFD">
        <w:rPr>
          <w:rFonts w:asciiTheme="minorHAnsi" w:hAnsiTheme="minorHAnsi" w:cstheme="minorHAnsi"/>
          <w:sz w:val="22"/>
          <w:szCs w:val="22"/>
          <w:lang w:val="en-GB"/>
        </w:rPr>
        <w:t>here</w:t>
      </w:r>
      <w:proofErr w:type="gramEnd"/>
      <w:r w:rsidR="00FD55E6" w:rsidRPr="00916EFD">
        <w:rPr>
          <w:rFonts w:asciiTheme="minorHAnsi" w:hAnsiTheme="minorHAnsi" w:cstheme="minorHAnsi"/>
          <w:sz w:val="22"/>
          <w:szCs w:val="22"/>
          <w:lang w:val="en-GB"/>
        </w:rPr>
        <w:t xml:space="preserve"> a previously looked-after child is at risk of exclusion, talk to the child’s parents or guardians before seeking advice from the VSH on avoiding exclusion</w:t>
      </w:r>
      <w:r>
        <w:rPr>
          <w:rFonts w:asciiTheme="minorHAnsi" w:hAnsiTheme="minorHAnsi" w:cstheme="minorHAnsi"/>
          <w:sz w:val="22"/>
          <w:szCs w:val="22"/>
          <w:lang w:val="en-GB"/>
        </w:rPr>
        <w:t>.</w:t>
      </w:r>
    </w:p>
    <w:sectPr w:rsidR="001F3286" w:rsidRPr="0017779F" w:rsidSect="00125A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A1440" w14:textId="77777777" w:rsidR="00731218" w:rsidRDefault="00731218" w:rsidP="00895400">
      <w:pPr>
        <w:spacing w:after="0" w:line="240" w:lineRule="auto"/>
      </w:pPr>
      <w:r>
        <w:separator/>
      </w:r>
    </w:p>
  </w:endnote>
  <w:endnote w:type="continuationSeparator" w:id="0">
    <w:p w14:paraId="23325F57" w14:textId="77777777" w:rsidR="00731218" w:rsidRDefault="00731218"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53F8" w14:textId="77777777" w:rsidR="004369DC" w:rsidRDefault="00436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515"/>
      <w:docPartObj>
        <w:docPartGallery w:val="Page Numbers (Bottom of Page)"/>
        <w:docPartUnique/>
      </w:docPartObj>
    </w:sdtPr>
    <w:sdtEndPr>
      <w:rPr>
        <w:noProof/>
      </w:rPr>
    </w:sdtEndPr>
    <w:sdtContent>
      <w:p w14:paraId="6C690CE8" w14:textId="0A2FDF5D" w:rsidR="00905523" w:rsidRDefault="00905523" w:rsidP="00DB78F2">
        <w:pPr>
          <w:pStyle w:val="Footer"/>
          <w:jc w:val="center"/>
        </w:pPr>
        <w:r>
          <w:fldChar w:fldCharType="begin"/>
        </w:r>
        <w:r>
          <w:instrText xml:space="preserve"> PAGE   \* MERGEFORMAT </w:instrText>
        </w:r>
        <w:r>
          <w:fldChar w:fldCharType="separate"/>
        </w:r>
        <w:r w:rsidR="00541401">
          <w:rPr>
            <w:noProof/>
          </w:rPr>
          <w:t>8</w:t>
        </w:r>
        <w:r>
          <w:rPr>
            <w:noProof/>
          </w:rPr>
          <w:fldChar w:fldCharType="end"/>
        </w:r>
      </w:p>
    </w:sdtContent>
  </w:sdt>
  <w:p w14:paraId="4402DCFE" w14:textId="77777777" w:rsidR="00AF6AC8" w:rsidRDefault="00AF6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F828" w14:textId="77777777" w:rsidR="004369DC" w:rsidRDefault="00436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86F2" w14:textId="77777777" w:rsidR="00731218" w:rsidRDefault="00731218" w:rsidP="00895400">
      <w:pPr>
        <w:spacing w:after="0" w:line="240" w:lineRule="auto"/>
      </w:pPr>
      <w:r>
        <w:separator/>
      </w:r>
    </w:p>
  </w:footnote>
  <w:footnote w:type="continuationSeparator" w:id="0">
    <w:p w14:paraId="028AD90A" w14:textId="77777777" w:rsidR="00731218" w:rsidRDefault="00731218"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E2BB" w14:textId="77777777" w:rsidR="004369DC" w:rsidRDefault="00436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8D09" w14:textId="662B600E" w:rsidR="009A1746" w:rsidRDefault="00125A0C" w:rsidP="00125A0C">
    <w:pPr>
      <w:pStyle w:val="Header"/>
      <w:tabs>
        <w:tab w:val="clear" w:pos="4513"/>
        <w:tab w:val="clear" w:pos="9026"/>
        <w:tab w:val="left" w:pos="1500"/>
      </w:tabs>
    </w:pPr>
    <w:r>
      <w:tab/>
    </w:r>
  </w:p>
  <w:p w14:paraId="034682F7" w14:textId="77777777" w:rsidR="009A1746" w:rsidRPr="00905523" w:rsidRDefault="009A1746">
    <w:pPr>
      <w:pStyle w:val="Header"/>
      <w:rPr>
        <w:b/>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4861" w14:textId="3E573A8E" w:rsidR="00125A0C" w:rsidRDefault="00125A0C">
    <w:pPr>
      <w:pStyle w:val="Header"/>
    </w:pPr>
    <w:r>
      <w:rPr>
        <w:noProof/>
        <w:lang w:eastAsia="en-GB"/>
      </w:rPr>
      <w:drawing>
        <wp:anchor distT="0" distB="0" distL="114300" distR="114300" simplePos="0" relativeHeight="251657216" behindDoc="1" locked="0" layoutInCell="1" allowOverlap="1" wp14:anchorId="0AAE63C4" wp14:editId="5F360F39">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032EC"/>
    <w:multiLevelType w:val="hybridMultilevel"/>
    <w:tmpl w:val="87F2E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701B91"/>
    <w:multiLevelType w:val="multilevel"/>
    <w:tmpl w:val="854C3A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BD632FB"/>
    <w:multiLevelType w:val="multilevel"/>
    <w:tmpl w:val="2D963328"/>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B0B2E"/>
    <w:multiLevelType w:val="hybridMultilevel"/>
    <w:tmpl w:val="11CE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541BB8"/>
    <w:multiLevelType w:val="multilevel"/>
    <w:tmpl w:val="3482E1B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7844D21"/>
    <w:multiLevelType w:val="multilevel"/>
    <w:tmpl w:val="75C2FD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90310F"/>
    <w:multiLevelType w:val="hybridMultilevel"/>
    <w:tmpl w:val="A9EAE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F40E9"/>
    <w:multiLevelType w:val="multilevel"/>
    <w:tmpl w:val="C1FC7F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0DD6413"/>
    <w:multiLevelType w:val="multilevel"/>
    <w:tmpl w:val="04CC6A0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2476F"/>
    <w:multiLevelType w:val="hybridMultilevel"/>
    <w:tmpl w:val="3D622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68586F"/>
    <w:multiLevelType w:val="hybridMultilevel"/>
    <w:tmpl w:val="E98C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0F0A36"/>
    <w:multiLevelType w:val="multilevel"/>
    <w:tmpl w:val="F31E8C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3B61A4F"/>
    <w:multiLevelType w:val="hybridMultilevel"/>
    <w:tmpl w:val="20CCA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E5235"/>
    <w:multiLevelType w:val="hybridMultilevel"/>
    <w:tmpl w:val="0770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3A1F88"/>
    <w:multiLevelType w:val="hybridMultilevel"/>
    <w:tmpl w:val="B4CEC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9577D1"/>
    <w:multiLevelType w:val="hybridMultilevel"/>
    <w:tmpl w:val="B4FE1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BD35F63"/>
    <w:multiLevelType w:val="hybridMultilevel"/>
    <w:tmpl w:val="58A294E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3" w15:restartNumberingAfterBreak="0">
    <w:nsid w:val="3CCD3FD0"/>
    <w:multiLevelType w:val="hybridMultilevel"/>
    <w:tmpl w:val="9790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3522E"/>
    <w:multiLevelType w:val="hybridMultilevel"/>
    <w:tmpl w:val="F9524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A518AA"/>
    <w:multiLevelType w:val="hybridMultilevel"/>
    <w:tmpl w:val="1E447616"/>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211229"/>
    <w:multiLevelType w:val="multilevel"/>
    <w:tmpl w:val="B40490D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4F5D7BAD"/>
    <w:multiLevelType w:val="hybridMultilevel"/>
    <w:tmpl w:val="D90E81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FA82151"/>
    <w:multiLevelType w:val="multilevel"/>
    <w:tmpl w:val="D2662A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19B770F"/>
    <w:multiLevelType w:val="hybridMultilevel"/>
    <w:tmpl w:val="96CC78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B639B7"/>
    <w:multiLevelType w:val="hybridMultilevel"/>
    <w:tmpl w:val="9D4CF1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0F0856"/>
    <w:multiLevelType w:val="hybridMultilevel"/>
    <w:tmpl w:val="11FE7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A442AD7"/>
    <w:multiLevelType w:val="hybridMultilevel"/>
    <w:tmpl w:val="8C46D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A541D49"/>
    <w:multiLevelType w:val="multilevel"/>
    <w:tmpl w:val="68EE082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D2099"/>
    <w:multiLevelType w:val="multilevel"/>
    <w:tmpl w:val="655E3B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36044F"/>
    <w:multiLevelType w:val="hybridMultilevel"/>
    <w:tmpl w:val="D16EF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BD67C1"/>
    <w:multiLevelType w:val="multilevel"/>
    <w:tmpl w:val="40D80A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3F45A9"/>
    <w:multiLevelType w:val="hybridMultilevel"/>
    <w:tmpl w:val="5DD4F7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3436B1"/>
    <w:multiLevelType w:val="hybridMultilevel"/>
    <w:tmpl w:val="390C077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1">
      <w:start w:val="1"/>
      <w:numFmt w:val="bullet"/>
      <w:lvlText w:val=""/>
      <w:lvlJc w:val="left"/>
      <w:pPr>
        <w:ind w:left="1990" w:hanging="360"/>
      </w:pPr>
      <w:rPr>
        <w:rFonts w:ascii="Symbol" w:hAnsi="Symbo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C9C5126"/>
    <w:multiLevelType w:val="hybridMultilevel"/>
    <w:tmpl w:val="AB60ED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D527E0"/>
    <w:multiLevelType w:val="multilevel"/>
    <w:tmpl w:val="DAD482CA"/>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7E2E7011"/>
    <w:multiLevelType w:val="hybridMultilevel"/>
    <w:tmpl w:val="1158D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F215EB0"/>
    <w:multiLevelType w:val="multilevel"/>
    <w:tmpl w:val="7F42A8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4"/>
  </w:num>
  <w:num w:numId="3">
    <w:abstractNumId w:val="9"/>
  </w:num>
  <w:num w:numId="4">
    <w:abstractNumId w:val="36"/>
  </w:num>
  <w:num w:numId="5">
    <w:abstractNumId w:val="25"/>
  </w:num>
  <w:num w:numId="6">
    <w:abstractNumId w:val="31"/>
  </w:num>
  <w:num w:numId="7">
    <w:abstractNumId w:val="39"/>
  </w:num>
  <w:num w:numId="8">
    <w:abstractNumId w:val="48"/>
  </w:num>
  <w:num w:numId="9">
    <w:abstractNumId w:val="8"/>
  </w:num>
  <w:num w:numId="10">
    <w:abstractNumId w:val="15"/>
  </w:num>
  <w:num w:numId="11">
    <w:abstractNumId w:val="5"/>
  </w:num>
  <w:num w:numId="12">
    <w:abstractNumId w:val="33"/>
  </w:num>
  <w:num w:numId="13">
    <w:abstractNumId w:val="27"/>
  </w:num>
  <w:num w:numId="14">
    <w:abstractNumId w:val="34"/>
  </w:num>
  <w:num w:numId="15">
    <w:abstractNumId w:val="21"/>
  </w:num>
  <w:num w:numId="16">
    <w:abstractNumId w:val="1"/>
  </w:num>
  <w:num w:numId="17">
    <w:abstractNumId w:val="19"/>
  </w:num>
  <w:num w:numId="18">
    <w:abstractNumId w:val="18"/>
  </w:num>
  <w:num w:numId="19">
    <w:abstractNumId w:val="16"/>
  </w:num>
  <w:num w:numId="20">
    <w:abstractNumId w:val="24"/>
  </w:num>
  <w:num w:numId="21">
    <w:abstractNumId w:val="32"/>
  </w:num>
  <w:num w:numId="22">
    <w:abstractNumId w:val="11"/>
  </w:num>
  <w:num w:numId="23">
    <w:abstractNumId w:val="43"/>
  </w:num>
  <w:num w:numId="24">
    <w:abstractNumId w:val="37"/>
  </w:num>
  <w:num w:numId="25">
    <w:abstractNumId w:val="13"/>
  </w:num>
  <w:num w:numId="26">
    <w:abstractNumId w:val="35"/>
  </w:num>
  <w:num w:numId="27">
    <w:abstractNumId w:val="28"/>
  </w:num>
  <w:num w:numId="28">
    <w:abstractNumId w:val="41"/>
  </w:num>
  <w:num w:numId="29">
    <w:abstractNumId w:val="26"/>
  </w:num>
  <w:num w:numId="30">
    <w:abstractNumId w:val="2"/>
  </w:num>
  <w:num w:numId="31">
    <w:abstractNumId w:val="49"/>
  </w:num>
  <w:num w:numId="32">
    <w:abstractNumId w:val="7"/>
  </w:num>
  <w:num w:numId="33">
    <w:abstractNumId w:val="6"/>
  </w:num>
  <w:num w:numId="34">
    <w:abstractNumId w:val="38"/>
  </w:num>
  <w:num w:numId="35">
    <w:abstractNumId w:val="12"/>
  </w:num>
  <w:num w:numId="36">
    <w:abstractNumId w:val="17"/>
  </w:num>
  <w:num w:numId="37">
    <w:abstractNumId w:val="47"/>
  </w:num>
  <w:num w:numId="38">
    <w:abstractNumId w:val="3"/>
  </w:num>
  <w:num w:numId="39">
    <w:abstractNumId w:val="22"/>
  </w:num>
  <w:num w:numId="40">
    <w:abstractNumId w:val="23"/>
  </w:num>
  <w:num w:numId="41">
    <w:abstractNumId w:val="0"/>
  </w:num>
  <w:num w:numId="42">
    <w:abstractNumId w:val="10"/>
  </w:num>
  <w:num w:numId="43">
    <w:abstractNumId w:val="45"/>
  </w:num>
  <w:num w:numId="44">
    <w:abstractNumId w:val="42"/>
  </w:num>
  <w:num w:numId="45">
    <w:abstractNumId w:val="20"/>
  </w:num>
  <w:num w:numId="46">
    <w:abstractNumId w:val="29"/>
  </w:num>
  <w:num w:numId="47">
    <w:abstractNumId w:val="44"/>
  </w:num>
  <w:num w:numId="48">
    <w:abstractNumId w:val="46"/>
  </w:num>
  <w:num w:numId="49">
    <w:abstractNumId w:val="40"/>
  </w:num>
  <w:num w:numId="5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00"/>
    <w:rsid w:val="00014937"/>
    <w:rsid w:val="00045742"/>
    <w:rsid w:val="00065750"/>
    <w:rsid w:val="0007293B"/>
    <w:rsid w:val="00073163"/>
    <w:rsid w:val="0008262A"/>
    <w:rsid w:val="00086EA0"/>
    <w:rsid w:val="000873C5"/>
    <w:rsid w:val="00093E58"/>
    <w:rsid w:val="000949C8"/>
    <w:rsid w:val="000B00B5"/>
    <w:rsid w:val="000B07F4"/>
    <w:rsid w:val="000B1479"/>
    <w:rsid w:val="000B3FE1"/>
    <w:rsid w:val="000B63BC"/>
    <w:rsid w:val="000E0950"/>
    <w:rsid w:val="000E1C00"/>
    <w:rsid w:val="000F785A"/>
    <w:rsid w:val="0010454A"/>
    <w:rsid w:val="00111B98"/>
    <w:rsid w:val="00112617"/>
    <w:rsid w:val="00112F7A"/>
    <w:rsid w:val="00125A0C"/>
    <w:rsid w:val="001351E3"/>
    <w:rsid w:val="00135C21"/>
    <w:rsid w:val="00147E75"/>
    <w:rsid w:val="00151811"/>
    <w:rsid w:val="001560C5"/>
    <w:rsid w:val="001617C8"/>
    <w:rsid w:val="001673AC"/>
    <w:rsid w:val="001676EC"/>
    <w:rsid w:val="0017779F"/>
    <w:rsid w:val="00193DD6"/>
    <w:rsid w:val="001E5547"/>
    <w:rsid w:val="001E7FFE"/>
    <w:rsid w:val="001F3286"/>
    <w:rsid w:val="001F3EFD"/>
    <w:rsid w:val="0020064F"/>
    <w:rsid w:val="002117D0"/>
    <w:rsid w:val="00214EFA"/>
    <w:rsid w:val="002225C9"/>
    <w:rsid w:val="00242F00"/>
    <w:rsid w:val="0024426F"/>
    <w:rsid w:val="00245456"/>
    <w:rsid w:val="0024581D"/>
    <w:rsid w:val="00251FB3"/>
    <w:rsid w:val="00255687"/>
    <w:rsid w:val="002900CB"/>
    <w:rsid w:val="00292370"/>
    <w:rsid w:val="0029318A"/>
    <w:rsid w:val="002A4A9B"/>
    <w:rsid w:val="002B5830"/>
    <w:rsid w:val="002D0D03"/>
    <w:rsid w:val="002D350A"/>
    <w:rsid w:val="002D454A"/>
    <w:rsid w:val="002E51F8"/>
    <w:rsid w:val="002E7DFA"/>
    <w:rsid w:val="002F4188"/>
    <w:rsid w:val="002F54B6"/>
    <w:rsid w:val="0031507C"/>
    <w:rsid w:val="00315108"/>
    <w:rsid w:val="00316CDA"/>
    <w:rsid w:val="003248F4"/>
    <w:rsid w:val="00341D72"/>
    <w:rsid w:val="00362CEF"/>
    <w:rsid w:val="00363847"/>
    <w:rsid w:val="003709B4"/>
    <w:rsid w:val="00386341"/>
    <w:rsid w:val="00393BC2"/>
    <w:rsid w:val="003A4CE1"/>
    <w:rsid w:val="003B07BF"/>
    <w:rsid w:val="003B48BD"/>
    <w:rsid w:val="003B4F97"/>
    <w:rsid w:val="003C0E52"/>
    <w:rsid w:val="003F4605"/>
    <w:rsid w:val="003F5983"/>
    <w:rsid w:val="003F5CEC"/>
    <w:rsid w:val="00411B8A"/>
    <w:rsid w:val="00425D3F"/>
    <w:rsid w:val="004369DC"/>
    <w:rsid w:val="00473979"/>
    <w:rsid w:val="004805F2"/>
    <w:rsid w:val="00482A7E"/>
    <w:rsid w:val="0048474A"/>
    <w:rsid w:val="004923A7"/>
    <w:rsid w:val="0049518C"/>
    <w:rsid w:val="004B40E7"/>
    <w:rsid w:val="004B7011"/>
    <w:rsid w:val="004F11BD"/>
    <w:rsid w:val="004F43D5"/>
    <w:rsid w:val="0050487F"/>
    <w:rsid w:val="0051169D"/>
    <w:rsid w:val="00512F3C"/>
    <w:rsid w:val="00521247"/>
    <w:rsid w:val="0052335E"/>
    <w:rsid w:val="00523ECB"/>
    <w:rsid w:val="0052569A"/>
    <w:rsid w:val="00534F9F"/>
    <w:rsid w:val="00541401"/>
    <w:rsid w:val="0054339A"/>
    <w:rsid w:val="00545600"/>
    <w:rsid w:val="00545F95"/>
    <w:rsid w:val="00562376"/>
    <w:rsid w:val="00564E9B"/>
    <w:rsid w:val="0056708D"/>
    <w:rsid w:val="00574D1C"/>
    <w:rsid w:val="00574D85"/>
    <w:rsid w:val="00594ED9"/>
    <w:rsid w:val="005A6741"/>
    <w:rsid w:val="005A717E"/>
    <w:rsid w:val="005A7FF6"/>
    <w:rsid w:val="005B25E9"/>
    <w:rsid w:val="005C10A1"/>
    <w:rsid w:val="005E0BD5"/>
    <w:rsid w:val="005E7D72"/>
    <w:rsid w:val="005F0466"/>
    <w:rsid w:val="005F4A84"/>
    <w:rsid w:val="00600138"/>
    <w:rsid w:val="00603CAF"/>
    <w:rsid w:val="00611B99"/>
    <w:rsid w:val="006203AD"/>
    <w:rsid w:val="00621E3E"/>
    <w:rsid w:val="00630C76"/>
    <w:rsid w:val="00643798"/>
    <w:rsid w:val="00647885"/>
    <w:rsid w:val="0065383A"/>
    <w:rsid w:val="00670E04"/>
    <w:rsid w:val="00676917"/>
    <w:rsid w:val="00682B3F"/>
    <w:rsid w:val="00682DA7"/>
    <w:rsid w:val="00685B3F"/>
    <w:rsid w:val="00686DE5"/>
    <w:rsid w:val="00687038"/>
    <w:rsid w:val="006A1ACD"/>
    <w:rsid w:val="006A1EC9"/>
    <w:rsid w:val="006A77DE"/>
    <w:rsid w:val="006A7BA8"/>
    <w:rsid w:val="006C0D32"/>
    <w:rsid w:val="006C5BDC"/>
    <w:rsid w:val="006C71BF"/>
    <w:rsid w:val="006D6EFC"/>
    <w:rsid w:val="006F1C9C"/>
    <w:rsid w:val="006F211A"/>
    <w:rsid w:val="006F5191"/>
    <w:rsid w:val="006F7D79"/>
    <w:rsid w:val="00700AA5"/>
    <w:rsid w:val="007023F2"/>
    <w:rsid w:val="00702EED"/>
    <w:rsid w:val="0070390B"/>
    <w:rsid w:val="00712F64"/>
    <w:rsid w:val="00717E54"/>
    <w:rsid w:val="007266A2"/>
    <w:rsid w:val="00727045"/>
    <w:rsid w:val="00731218"/>
    <w:rsid w:val="0073266C"/>
    <w:rsid w:val="00741414"/>
    <w:rsid w:val="0074357C"/>
    <w:rsid w:val="00772E16"/>
    <w:rsid w:val="00777EFD"/>
    <w:rsid w:val="0078035E"/>
    <w:rsid w:val="007A2EFA"/>
    <w:rsid w:val="007B3A28"/>
    <w:rsid w:val="007B5151"/>
    <w:rsid w:val="007B6199"/>
    <w:rsid w:val="007B7D61"/>
    <w:rsid w:val="007C4FC7"/>
    <w:rsid w:val="007F5C29"/>
    <w:rsid w:val="00805BAF"/>
    <w:rsid w:val="008169A0"/>
    <w:rsid w:val="008248BC"/>
    <w:rsid w:val="00826970"/>
    <w:rsid w:val="00826D89"/>
    <w:rsid w:val="008369B1"/>
    <w:rsid w:val="00837656"/>
    <w:rsid w:val="0084048A"/>
    <w:rsid w:val="008523CB"/>
    <w:rsid w:val="00861184"/>
    <w:rsid w:val="00865805"/>
    <w:rsid w:val="008744E7"/>
    <w:rsid w:val="00880A07"/>
    <w:rsid w:val="00882B98"/>
    <w:rsid w:val="00890160"/>
    <w:rsid w:val="00894740"/>
    <w:rsid w:val="00895400"/>
    <w:rsid w:val="008A1C76"/>
    <w:rsid w:val="008A26F8"/>
    <w:rsid w:val="008A2DD5"/>
    <w:rsid w:val="008C64B2"/>
    <w:rsid w:val="008D14D7"/>
    <w:rsid w:val="008D4C0A"/>
    <w:rsid w:val="008E751F"/>
    <w:rsid w:val="008F52C2"/>
    <w:rsid w:val="009043E7"/>
    <w:rsid w:val="0090508A"/>
    <w:rsid w:val="00905523"/>
    <w:rsid w:val="00910C21"/>
    <w:rsid w:val="00916EFD"/>
    <w:rsid w:val="009237F0"/>
    <w:rsid w:val="009371EE"/>
    <w:rsid w:val="00940ECE"/>
    <w:rsid w:val="00970D80"/>
    <w:rsid w:val="00972DB1"/>
    <w:rsid w:val="009779C3"/>
    <w:rsid w:val="00983BD2"/>
    <w:rsid w:val="009A1746"/>
    <w:rsid w:val="009A349F"/>
    <w:rsid w:val="009A4A1B"/>
    <w:rsid w:val="009C11C8"/>
    <w:rsid w:val="009D1CF6"/>
    <w:rsid w:val="009D5C1A"/>
    <w:rsid w:val="009F413C"/>
    <w:rsid w:val="009F4584"/>
    <w:rsid w:val="00A11F04"/>
    <w:rsid w:val="00A12B2C"/>
    <w:rsid w:val="00A12E46"/>
    <w:rsid w:val="00A21691"/>
    <w:rsid w:val="00A3110A"/>
    <w:rsid w:val="00A32236"/>
    <w:rsid w:val="00A37053"/>
    <w:rsid w:val="00A53751"/>
    <w:rsid w:val="00A62FDA"/>
    <w:rsid w:val="00A7189F"/>
    <w:rsid w:val="00A807E7"/>
    <w:rsid w:val="00A90460"/>
    <w:rsid w:val="00A9627B"/>
    <w:rsid w:val="00AA2DDC"/>
    <w:rsid w:val="00AA5EA2"/>
    <w:rsid w:val="00AA7ED4"/>
    <w:rsid w:val="00AB19E0"/>
    <w:rsid w:val="00AE0784"/>
    <w:rsid w:val="00AE4BC5"/>
    <w:rsid w:val="00AF234D"/>
    <w:rsid w:val="00AF6AC8"/>
    <w:rsid w:val="00AF77C0"/>
    <w:rsid w:val="00B07202"/>
    <w:rsid w:val="00B14413"/>
    <w:rsid w:val="00B26775"/>
    <w:rsid w:val="00B338BC"/>
    <w:rsid w:val="00B35BE6"/>
    <w:rsid w:val="00B64971"/>
    <w:rsid w:val="00B66714"/>
    <w:rsid w:val="00B66C32"/>
    <w:rsid w:val="00B71CCD"/>
    <w:rsid w:val="00B71F02"/>
    <w:rsid w:val="00B82A84"/>
    <w:rsid w:val="00B85107"/>
    <w:rsid w:val="00B8574E"/>
    <w:rsid w:val="00B85B77"/>
    <w:rsid w:val="00B96E51"/>
    <w:rsid w:val="00B97109"/>
    <w:rsid w:val="00BA49D4"/>
    <w:rsid w:val="00BA5704"/>
    <w:rsid w:val="00BC2D36"/>
    <w:rsid w:val="00BD2520"/>
    <w:rsid w:val="00BD4571"/>
    <w:rsid w:val="00BF119D"/>
    <w:rsid w:val="00BF2F7C"/>
    <w:rsid w:val="00C0198F"/>
    <w:rsid w:val="00C01C9E"/>
    <w:rsid w:val="00C11D90"/>
    <w:rsid w:val="00C231A1"/>
    <w:rsid w:val="00C47978"/>
    <w:rsid w:val="00C62EE0"/>
    <w:rsid w:val="00C633A9"/>
    <w:rsid w:val="00C65584"/>
    <w:rsid w:val="00C85BB5"/>
    <w:rsid w:val="00C878CD"/>
    <w:rsid w:val="00C920B6"/>
    <w:rsid w:val="00C9378B"/>
    <w:rsid w:val="00C974DE"/>
    <w:rsid w:val="00CA3246"/>
    <w:rsid w:val="00CB1502"/>
    <w:rsid w:val="00CB4A57"/>
    <w:rsid w:val="00CB69AD"/>
    <w:rsid w:val="00CE5805"/>
    <w:rsid w:val="00CF711B"/>
    <w:rsid w:val="00D031E0"/>
    <w:rsid w:val="00D164D2"/>
    <w:rsid w:val="00D21A93"/>
    <w:rsid w:val="00D35325"/>
    <w:rsid w:val="00D55842"/>
    <w:rsid w:val="00D614D4"/>
    <w:rsid w:val="00D63C9C"/>
    <w:rsid w:val="00D67867"/>
    <w:rsid w:val="00D911EF"/>
    <w:rsid w:val="00D95E1D"/>
    <w:rsid w:val="00D96229"/>
    <w:rsid w:val="00DA5340"/>
    <w:rsid w:val="00DA67ED"/>
    <w:rsid w:val="00DB6110"/>
    <w:rsid w:val="00DB78F2"/>
    <w:rsid w:val="00DB7E35"/>
    <w:rsid w:val="00DC25DE"/>
    <w:rsid w:val="00DD060C"/>
    <w:rsid w:val="00DD071C"/>
    <w:rsid w:val="00DD5FB6"/>
    <w:rsid w:val="00E0713D"/>
    <w:rsid w:val="00E144B2"/>
    <w:rsid w:val="00E1509D"/>
    <w:rsid w:val="00E45E3A"/>
    <w:rsid w:val="00E460B6"/>
    <w:rsid w:val="00E5642B"/>
    <w:rsid w:val="00E57A32"/>
    <w:rsid w:val="00E656C3"/>
    <w:rsid w:val="00E65CCD"/>
    <w:rsid w:val="00E70EFC"/>
    <w:rsid w:val="00E94F27"/>
    <w:rsid w:val="00E96CB5"/>
    <w:rsid w:val="00EA1094"/>
    <w:rsid w:val="00EB61B0"/>
    <w:rsid w:val="00EB7C34"/>
    <w:rsid w:val="00ED13C7"/>
    <w:rsid w:val="00ED6887"/>
    <w:rsid w:val="00EE1238"/>
    <w:rsid w:val="00EE25EE"/>
    <w:rsid w:val="00EE4610"/>
    <w:rsid w:val="00EF2316"/>
    <w:rsid w:val="00EF4C76"/>
    <w:rsid w:val="00F02028"/>
    <w:rsid w:val="00F0275E"/>
    <w:rsid w:val="00F17ED2"/>
    <w:rsid w:val="00F21972"/>
    <w:rsid w:val="00F27484"/>
    <w:rsid w:val="00F279FC"/>
    <w:rsid w:val="00F46268"/>
    <w:rsid w:val="00F56646"/>
    <w:rsid w:val="00F65E2B"/>
    <w:rsid w:val="00F718D1"/>
    <w:rsid w:val="00F80692"/>
    <w:rsid w:val="00F8081C"/>
    <w:rsid w:val="00F866C6"/>
    <w:rsid w:val="00F943E0"/>
    <w:rsid w:val="00F97C59"/>
    <w:rsid w:val="00FA7AF4"/>
    <w:rsid w:val="00FB0FC6"/>
    <w:rsid w:val="00FC160E"/>
    <w:rsid w:val="00FD0ADA"/>
    <w:rsid w:val="00FD55E6"/>
    <w:rsid w:val="00FF1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5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7011"/>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character" w:customStyle="1" w:styleId="UnresolvedMention">
    <w:name w:val="Unresolved Mention"/>
    <w:basedOn w:val="DefaultParagraphFont"/>
    <w:uiPriority w:val="99"/>
    <w:semiHidden/>
    <w:unhideWhenUsed/>
    <w:rsid w:val="00D63C9C"/>
    <w:rPr>
      <w:color w:val="605E5C"/>
      <w:shd w:val="clear" w:color="auto" w:fill="E1DFDD"/>
    </w:rPr>
  </w:style>
  <w:style w:type="paragraph" w:styleId="BalloonText">
    <w:name w:val="Balloon Text"/>
    <w:basedOn w:val="Normal"/>
    <w:link w:val="BalloonTextChar"/>
    <w:uiPriority w:val="99"/>
    <w:semiHidden/>
    <w:unhideWhenUsed/>
    <w:rsid w:val="0062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AD"/>
    <w:rPr>
      <w:rFonts w:ascii="Segoe UI" w:hAnsi="Segoe UI" w:cs="Segoe UI"/>
      <w:sz w:val="18"/>
      <w:szCs w:val="18"/>
    </w:rPr>
  </w:style>
  <w:style w:type="character" w:customStyle="1" w:styleId="Heading2Char">
    <w:name w:val="Heading 2 Char"/>
    <w:basedOn w:val="DefaultParagraphFont"/>
    <w:link w:val="Heading2"/>
    <w:uiPriority w:val="9"/>
    <w:rsid w:val="004B7011"/>
    <w:rPr>
      <w:rFonts w:ascii="Arial" w:eastAsia="Times New Roman" w:hAnsi="Arial" w:cs="Times New Roman"/>
      <w:b/>
      <w:color w:val="104F75"/>
      <w:sz w:val="32"/>
      <w:szCs w:val="32"/>
      <w:lang w:eastAsia="en-GB"/>
    </w:rPr>
  </w:style>
  <w:style w:type="paragraph" w:customStyle="1" w:styleId="Default">
    <w:name w:val="Default"/>
    <w:rsid w:val="004B7011"/>
    <w:pPr>
      <w:autoSpaceDE w:val="0"/>
      <w:autoSpaceDN w:val="0"/>
      <w:spacing w:after="0" w:line="240" w:lineRule="auto"/>
    </w:pPr>
    <w:rPr>
      <w:rFonts w:ascii="Calibri" w:eastAsia="Times New Roman" w:hAnsi="Calibri" w:cs="Calibri"/>
      <w:color w:val="000000"/>
      <w:sz w:val="24"/>
      <w:szCs w:val="24"/>
      <w:lang w:eastAsia="en-GB"/>
    </w:rPr>
  </w:style>
  <w:style w:type="numbering" w:customStyle="1" w:styleId="LFO4">
    <w:name w:val="LFO4"/>
    <w:basedOn w:val="NoList"/>
    <w:rsid w:val="004B7011"/>
    <w:pPr>
      <w:numPr>
        <w:numId w:val="25"/>
      </w:numPr>
    </w:pPr>
  </w:style>
  <w:style w:type="character" w:customStyle="1" w:styleId="Heading1Char">
    <w:name w:val="Heading 1 Char"/>
    <w:basedOn w:val="DefaultParagraphFont"/>
    <w:link w:val="Heading1"/>
    <w:uiPriority w:val="9"/>
    <w:rsid w:val="00FD55E6"/>
    <w:rPr>
      <w:rFonts w:asciiTheme="majorHAnsi" w:eastAsiaTheme="majorEastAsia" w:hAnsiTheme="majorHAnsi" w:cstheme="majorBidi"/>
      <w:color w:val="2F5496" w:themeColor="accent1" w:themeShade="BF"/>
      <w:sz w:val="32"/>
      <w:szCs w:val="32"/>
    </w:rPr>
  </w:style>
  <w:style w:type="paragraph" w:customStyle="1" w:styleId="1bodycopy10pt">
    <w:name w:val="1 body copy 10pt"/>
    <w:basedOn w:val="Normal"/>
    <w:link w:val="1bodycopy10ptChar"/>
    <w:qFormat/>
    <w:rsid w:val="00FD55E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D55E6"/>
    <w:pPr>
      <w:numPr>
        <w:numId w:val="43"/>
      </w:numPr>
      <w:spacing w:after="120" w:line="240" w:lineRule="auto"/>
    </w:pPr>
    <w:rPr>
      <w:rFonts w:ascii="Arial" w:eastAsia="MS Mincho" w:hAnsi="Arial" w:cs="Arial"/>
      <w:sz w:val="20"/>
      <w:szCs w:val="20"/>
      <w:lang w:val="en-US"/>
    </w:rPr>
  </w:style>
  <w:style w:type="paragraph" w:customStyle="1" w:styleId="9Boxheading">
    <w:name w:val="9 Box heading"/>
    <w:basedOn w:val="Normal"/>
    <w:rsid w:val="00FD55E6"/>
    <w:pPr>
      <w:spacing w:after="120" w:line="240" w:lineRule="auto"/>
    </w:pPr>
    <w:rPr>
      <w:rFonts w:ascii="Arial" w:eastAsia="MS Mincho" w:hAnsi="Arial" w:cs="Times New Roman"/>
      <w:b/>
      <w:color w:val="12263F"/>
      <w:sz w:val="24"/>
      <w:szCs w:val="24"/>
      <w:lang w:val="en-US"/>
    </w:rPr>
  </w:style>
  <w:style w:type="character" w:customStyle="1" w:styleId="1bodycopy10ptChar">
    <w:name w:val="1 body copy 10pt Char"/>
    <w:link w:val="1bodycopy10pt"/>
    <w:rsid w:val="00FD55E6"/>
    <w:rPr>
      <w:rFonts w:ascii="Arial" w:eastAsia="MS Mincho" w:hAnsi="Arial" w:cs="Times New Roman"/>
      <w:sz w:val="20"/>
      <w:szCs w:val="24"/>
      <w:lang w:val="en-US"/>
    </w:rPr>
  </w:style>
  <w:style w:type="paragraph" w:customStyle="1" w:styleId="6Abstract">
    <w:name w:val="6 Abstract"/>
    <w:qFormat/>
    <w:rsid w:val="00FD55E6"/>
    <w:pPr>
      <w:spacing w:after="240"/>
    </w:pPr>
    <w:rPr>
      <w:rFonts w:ascii="Arial" w:eastAsia="MS Mincho" w:hAnsi="Arial" w:cs="Times New Roman"/>
      <w:sz w:val="28"/>
      <w:szCs w:val="28"/>
      <w:lang w:val="en-US"/>
    </w:rPr>
  </w:style>
  <w:style w:type="character" w:customStyle="1" w:styleId="apple-converted-space">
    <w:name w:val="apple-converted-space"/>
    <w:rsid w:val="00FD55E6"/>
  </w:style>
  <w:style w:type="paragraph" w:customStyle="1" w:styleId="Subheadwithpointer">
    <w:name w:val="Subhead with pointer"/>
    <w:basedOn w:val="Normal"/>
    <w:next w:val="6Abstract"/>
    <w:link w:val="SubheadwithpointerChar"/>
    <w:rsid w:val="00FD55E6"/>
    <w:pPr>
      <w:numPr>
        <w:numId w:val="44"/>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FD55E6"/>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FD55E6"/>
    <w:rPr>
      <w:rFonts w:ascii="Arial" w:eastAsia="MS Mincho" w:hAnsi="Arial" w:cs="Arial"/>
      <w:b/>
      <w:bCs/>
      <w:color w:val="12263F"/>
      <w:sz w:val="32"/>
      <w:szCs w:val="32"/>
      <w:lang w:val="en-US"/>
    </w:rPr>
  </w:style>
  <w:style w:type="paragraph" w:styleId="TOC1">
    <w:name w:val="toc 1"/>
    <w:basedOn w:val="Normal"/>
    <w:next w:val="Normal"/>
    <w:autoRedefine/>
    <w:uiPriority w:val="39"/>
    <w:unhideWhenUsed/>
    <w:rsid w:val="00FD55E6"/>
    <w:pPr>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FD55E6"/>
    <w:pPr>
      <w:spacing w:after="120" w:line="240" w:lineRule="auto"/>
    </w:pPr>
    <w:rPr>
      <w:rFonts w:ascii="Arial" w:eastAsia="MS Mincho" w:hAnsi="Arial" w:cs="Times New Roman"/>
      <w:b/>
      <w:sz w:val="72"/>
      <w:szCs w:val="24"/>
      <w:lang w:val="en-US"/>
    </w:rPr>
  </w:style>
  <w:style w:type="paragraph" w:customStyle="1" w:styleId="Subhead2">
    <w:name w:val="Subhead 2"/>
    <w:basedOn w:val="1bodycopy10pt"/>
    <w:next w:val="1bodycopy10pt"/>
    <w:link w:val="Subhead2Char"/>
    <w:qFormat/>
    <w:rsid w:val="00FD55E6"/>
    <w:pPr>
      <w:spacing w:before="240"/>
    </w:pPr>
    <w:rPr>
      <w:b/>
      <w:color w:val="12263F"/>
      <w:sz w:val="24"/>
    </w:rPr>
  </w:style>
  <w:style w:type="character" w:customStyle="1" w:styleId="Subhead2Char">
    <w:name w:val="Subhead 2 Char"/>
    <w:link w:val="Subhead2"/>
    <w:rsid w:val="00FD55E6"/>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FD55E6"/>
    <w:rPr>
      <w:sz w:val="16"/>
      <w:szCs w:val="16"/>
    </w:rPr>
  </w:style>
  <w:style w:type="paragraph" w:styleId="CommentText">
    <w:name w:val="annotation text"/>
    <w:basedOn w:val="Normal"/>
    <w:link w:val="CommentTextChar"/>
    <w:uiPriority w:val="99"/>
    <w:semiHidden/>
    <w:unhideWhenUsed/>
    <w:rsid w:val="00FD55E6"/>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FD55E6"/>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a.niemczyk@attrus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gislation.gov.uk/ukpga/2010/32/section/2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esignated-teacher-for-looked-after-childr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designated-teacher-for-looked-after-childre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nd-code-of-practice-0-to-2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5efcc6dd-bfa7-4771-846a-462225a4fae5" xsi:nil="true"/>
    <Issue_x0020_Date xmlns="5efcc6dd-bfa7-4771-846a-462225a4fae5" xsi:nil="true"/>
    <Policy_x0020_Owner xmlns="5efcc6dd-bfa7-4771-846a-462225a4fae5" xsi:nil="true"/>
    <Department xmlns="5efcc6dd-bfa7-4771-846a-462225a4fa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6BBEDE961F8449E59421F7577E508" ma:contentTypeVersion="10" ma:contentTypeDescription="Create a new document." ma:contentTypeScope="" ma:versionID="63fea76b13f17a1168f9c476299d4fbe">
  <xsd:schema xmlns:xsd="http://www.w3.org/2001/XMLSchema" xmlns:xs="http://www.w3.org/2001/XMLSchema" xmlns:p="http://schemas.microsoft.com/office/2006/metadata/properties" xmlns:ns2="5efcc6dd-bfa7-4771-846a-462225a4fae5" xmlns:ns3="9ab2737e-5b31-4209-bb47-826b393877f4" targetNamespace="http://schemas.microsoft.com/office/2006/metadata/properties" ma:root="true" ma:fieldsID="bd312a43b6c98adbb63568bab0c89034" ns2:_="" ns3:_="">
    <xsd:import namespace="5efcc6dd-bfa7-4771-846a-462225a4fae5"/>
    <xsd:import namespace="9ab2737e-5b31-4209-bb47-826b393877f4"/>
    <xsd:element name="properties">
      <xsd:complexType>
        <xsd:sequence>
          <xsd:element name="documentManagement">
            <xsd:complexType>
              <xsd:all>
                <xsd:element ref="ns2:Issue_x0020_Date" minOccurs="0"/>
                <xsd:element ref="ns2:Review_x0020_Date" minOccurs="0"/>
                <xsd:element ref="ns2:Policy_x0020_Owner" minOccurs="0"/>
                <xsd:element ref="ns2:Departmen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c6dd-bfa7-4771-846a-462225a4fae5" elementFormDefault="qualified">
    <xsd:import namespace="http://schemas.microsoft.com/office/2006/documentManagement/types"/>
    <xsd:import namespace="http://schemas.microsoft.com/office/infopath/2007/PartnerControls"/>
    <xsd:element name="Issue_x0020_Date" ma:index="8" nillable="true" ma:displayName="Issue Date" ma:format="DateOnly" ma:internalName="Issue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element name="Policy_x0020_Owner" ma:index="10" nillable="true" ma:displayName="Policy Owner" ma:internalName="Policy_x0020_Owner">
      <xsd:simpleType>
        <xsd:restriction base="dms:Text">
          <xsd:maxLength value="255"/>
        </xsd:restriction>
      </xsd:simpleType>
    </xsd:element>
    <xsd:element name="Department" ma:index="11" nillable="true" ma:displayName="Department" ma:internalName="Department">
      <xsd:complexType>
        <xsd:complexContent>
          <xsd:extension base="dms:MultiChoice">
            <xsd:sequence>
              <xsd:element name="Value" maxOccurs="unbounded" minOccurs="0" nillable="true">
                <xsd:simpleType>
                  <xsd:restriction base="dms:Choice">
                    <xsd:enumeration value="Estates"/>
                    <xsd:enumeration value="Finance"/>
                    <xsd:enumeration value="Governance"/>
                    <xsd:enumeration value="HR"/>
                    <xsd:enumeration value="Safeguarding"/>
                    <xsd:enumeration value="School Improvement"/>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2737e-5b31-4209-bb47-826b393877f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2.xml><?xml version="1.0" encoding="utf-8"?>
<ds:datastoreItem xmlns:ds="http://schemas.openxmlformats.org/officeDocument/2006/customXml" ds:itemID="{55FB0F70-A816-4D58-B63E-761919CB84A4}">
  <ds:schemaRefs>
    <ds:schemaRef ds:uri="http://schemas.microsoft.com/office/2006/metadata/properties"/>
    <ds:schemaRef ds:uri="http://schemas.microsoft.com/office/infopath/2007/PartnerControls"/>
    <ds:schemaRef ds:uri="5efcc6dd-bfa7-4771-846a-462225a4fae5"/>
  </ds:schemaRefs>
</ds:datastoreItem>
</file>

<file path=customXml/itemProps3.xml><?xml version="1.0" encoding="utf-8"?>
<ds:datastoreItem xmlns:ds="http://schemas.openxmlformats.org/officeDocument/2006/customXml" ds:itemID="{972EA80D-214F-4F99-95B5-986B2ACCE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c6dd-bfa7-4771-846a-462225a4fae5"/>
    <ds:schemaRef ds:uri="9ab2737e-5b31-4209-bb47-826b39387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A2F914C5</Template>
  <TotalTime>0</TotalTime>
  <Pages>8</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 </cp:lastModifiedBy>
  <cp:revision>2</cp:revision>
  <cp:lastPrinted>2020-02-28T09:55:00Z</cp:lastPrinted>
  <dcterms:created xsi:type="dcterms:W3CDTF">2021-12-01T14:43:00Z</dcterms:created>
  <dcterms:modified xsi:type="dcterms:W3CDTF">2021-12-01T14:43:00Z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0x0101004196BBEDE961F8449E59421F7577E508</vt:lpwstr>
  </property>
</Properties>
</file>